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629"/>
        <w:tblW w:w="8512" w:type="dxa"/>
        <w:tblLayout w:type="fixed"/>
        <w:tblLook w:val="04A0"/>
      </w:tblPr>
      <w:tblGrid>
        <w:gridCol w:w="1132"/>
        <w:gridCol w:w="7380"/>
      </w:tblGrid>
      <w:tr w:rsidR="006E4553" w:rsidRPr="00D8299B" w:rsidTr="00385656">
        <w:trPr>
          <w:trHeight w:val="1113"/>
        </w:trPr>
        <w:tc>
          <w:tcPr>
            <w:tcW w:w="1132" w:type="dxa"/>
          </w:tcPr>
          <w:p w:rsidR="006E4553" w:rsidRPr="00D8299B" w:rsidRDefault="002911F2" w:rsidP="00385656">
            <w:pPr>
              <w:pStyle w:val="TableParagraph"/>
            </w:pPr>
            <w:r w:rsidRPr="002911F2">
              <w:rPr>
                <w:b/>
                <w:noProof/>
                <w:sz w:val="38"/>
                <w:szCs w:val="16"/>
              </w:rPr>
              <w:pict>
                <v:shapetype id="_x0000_t202" coordsize="21600,21600" o:spt="202" path="m,l,21600r21600,l21600,xe">
                  <v:stroke joinstyle="miter"/>
                  <v:path gradientshapeok="t" o:connecttype="rect"/>
                </v:shapetype>
                <v:shape id="Text Box 16" o:spid="_x0000_s1026" type="#_x0000_t202" style="position:absolute;left:0;text-align:left;margin-left:38.1pt;margin-top:38.5pt;width:233.65pt;height:22.6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" filled="f" fillcolor="black" stroked="f" strokecolor="white">
                  <v:path arrowok="t"/>
                  <v:textbox>
                    <w:txbxContent>
                      <w:p w:rsidR="00385656" w:rsidRPr="00972595" w:rsidRDefault="00385656" w:rsidP="006E4553">
                        <w:pPr>
                          <w:jc w:val="center"/>
                          <w:rPr>
                            <w:rFonts w:ascii="Copperplate Gothic Bold" w:hAnsi="Copperplate Gothic Bold"/>
                            <w:b/>
                            <w:bCs/>
                            <w:color w:val="FFFFFF"/>
                            <w:sz w:val="30"/>
                            <w:szCs w:val="30"/>
                            <w:lang w:val="en-GB"/>
                          </w:rPr>
                        </w:pPr>
                        <w:r>
                          <w:rPr>
                            <w:rFonts w:ascii="Copperplate Gothic Bold" w:hAnsi="Copperplate Gothic Bold"/>
                            <w:b/>
                            <w:bCs/>
                            <w:color w:val="FFFFFF"/>
                            <w:sz w:val="30"/>
                            <w:szCs w:val="30"/>
                            <w:lang w:val="en-GB"/>
                          </w:rPr>
                          <w:t xml:space="preserve">    </w:t>
                        </w:r>
                        <w:r w:rsidRPr="00972595">
                          <w:rPr>
                            <w:rFonts w:ascii="Copperplate Gothic Bold" w:hAnsi="Copperplate Gothic Bold"/>
                            <w:b/>
                            <w:bCs/>
                            <w:color w:val="FFFFFF"/>
                            <w:sz w:val="30"/>
                            <w:szCs w:val="30"/>
                            <w:lang w:val="en-GB"/>
                          </w:rPr>
                          <w:t>Situation Vacant</w:t>
                        </w:r>
                      </w:p>
                      <w:p w:rsidR="00385656" w:rsidRDefault="00385656" w:rsidP="006E4553"/>
                    </w:txbxContent>
                  </v:textbox>
                </v:shape>
              </w:pict>
            </w:r>
            <w:r w:rsidR="006E4553">
              <w:rPr>
                <w:noProof/>
              </w:rPr>
              <w:drawing>
                <wp:anchor distT="0" distB="0" distL="114300" distR="114300" simplePos="0" relativeHeight="251661312" behindDoc="1" locked="0" layoutInCell="1" allowOverlap="1">
                  <wp:simplePos x="0" y="0"/>
                  <wp:positionH relativeFrom="column">
                    <wp:posOffset>20367</wp:posOffset>
                  </wp:positionH>
                  <wp:positionV relativeFrom="paragraph">
                    <wp:posOffset>-540</wp:posOffset>
                  </wp:positionV>
                  <wp:extent cx="483851" cy="300251"/>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3851" cy="300251"/>
                          </a:xfrm>
                          <a:prstGeom prst="rect">
                            <a:avLst/>
                          </a:prstGeom>
                          <a:noFill/>
                          <a:ln w="9525">
                            <a:noFill/>
                            <a:miter lim="800000"/>
                            <a:headEnd/>
                            <a:tailEnd/>
                          </a:ln>
                        </pic:spPr>
                      </pic:pic>
                    </a:graphicData>
                  </a:graphic>
                </wp:anchor>
              </w:drawing>
            </w:r>
          </w:p>
        </w:tc>
        <w:tc>
          <w:tcPr>
            <w:tcW w:w="7380" w:type="dxa"/>
          </w:tcPr>
          <w:p w:rsidR="006E4553" w:rsidRPr="00EA5828" w:rsidRDefault="006E4553" w:rsidP="00385656">
            <w:pPr>
              <w:ind w:left="720" w:hanging="738"/>
              <w:jc w:val="both"/>
              <w:rPr>
                <w:rFonts w:ascii="Arial Black" w:hAnsi="Arial Black" w:cs="Arial"/>
                <w:b/>
                <w:sz w:val="18"/>
                <w:szCs w:val="18"/>
              </w:rPr>
            </w:pPr>
            <w:r w:rsidRPr="00EA5828">
              <w:rPr>
                <w:rFonts w:ascii="Copperplate Gothic Bold" w:hAnsi="Copperplate Gothic Bold"/>
                <w:b/>
                <w:sz w:val="26"/>
                <w:szCs w:val="26"/>
              </w:rPr>
              <w:t>Khyber Medical University Peshawar</w:t>
            </w:r>
          </w:p>
          <w:p w:rsidR="006E4553" w:rsidRPr="00EA5828" w:rsidRDefault="006E4553" w:rsidP="00385656">
            <w:pPr>
              <w:ind w:left="720" w:hanging="738"/>
              <w:jc w:val="both"/>
              <w:rPr>
                <w:rFonts w:ascii="Copperplate Gothic Bold" w:hAnsi="Copperplate Gothic Bold"/>
                <w:b/>
                <w:sz w:val="26"/>
                <w:szCs w:val="26"/>
              </w:rPr>
            </w:pPr>
            <w:r w:rsidRPr="00EA5828">
              <w:rPr>
                <w:rFonts w:ascii="Arial Black" w:hAnsi="Arial Black" w:cs="Arial"/>
                <w:b/>
                <w:sz w:val="18"/>
                <w:szCs w:val="18"/>
              </w:rPr>
              <w:t>Committed to Excellence in Academics &amp; Research</w:t>
            </w:r>
          </w:p>
          <w:p w:rsidR="006E4553" w:rsidRPr="00F70EE3" w:rsidRDefault="006E4553" w:rsidP="00385656">
            <w:pPr>
              <w:ind w:left="-468"/>
              <w:rPr>
                <w:rFonts w:ascii="Arial" w:hAnsi="Arial" w:cs="Arial"/>
                <w:b/>
                <w:sz w:val="10"/>
                <w:szCs w:val="10"/>
              </w:rPr>
            </w:pPr>
          </w:p>
          <w:p w:rsidR="006E4553" w:rsidRPr="006E7CF1" w:rsidRDefault="002911F2" w:rsidP="00385656">
            <w:pPr>
              <w:ind w:left="-468"/>
              <w:rPr>
                <w:rFonts w:ascii="Arial Black" w:hAnsi="Arial Black" w:cs="Arial"/>
                <w:i/>
                <w:iCs/>
                <w:sz w:val="16"/>
                <w:szCs w:val="16"/>
              </w:rPr>
            </w:pPr>
            <w:r w:rsidRPr="002911F2">
              <w:rPr>
                <w:b/>
                <w:noProof/>
                <w:sz w:val="38"/>
                <w:szCs w:val="16"/>
                <w:lang w:bidi="ar-SA"/>
              </w:rPr>
              <w:pict>
                <v:roundrect id="AutoShape 15" o:spid="_x0000_s1027" style="position:absolute;left:0;text-align:left;margin-left:11.9pt;margin-top:3.95pt;width:208.05pt;height:22.6pt;z-index:-251657216;visibility:visib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" fillcolor="black" strokeweight="3pt">
                  <v:shadow on="t" color="#622423" opacity=".5" offset="1pt"/>
                  <v:path arrowok="t"/>
                </v:roundrect>
              </w:pict>
            </w:r>
            <w:r w:rsidR="006E4553">
              <w:rPr>
                <w:rFonts w:ascii="Arial" w:hAnsi="Arial" w:cs="Arial"/>
                <w:b/>
                <w:sz w:val="22"/>
                <w:szCs w:val="22"/>
              </w:rPr>
              <w:t xml:space="preserve">         </w:t>
            </w:r>
          </w:p>
        </w:tc>
      </w:tr>
    </w:tbl>
    <w:p w:rsidR="006E4553" w:rsidRDefault="006E4553" w:rsidP="006E4553">
      <w:pPr>
        <w:ind w:left="1440" w:firstLine="720"/>
        <w:rPr>
          <w:i/>
          <w:sz w:val="22"/>
          <w:szCs w:val="32"/>
        </w:rPr>
      </w:pPr>
    </w:p>
    <w:p w:rsidR="006E4553" w:rsidRPr="00AD621A" w:rsidRDefault="006E4553" w:rsidP="002E42F3">
      <w:pPr>
        <w:ind w:left="-360" w:right="-387"/>
        <w:jc w:val="both"/>
        <w:rPr>
          <w:rFonts w:ascii="Arial" w:hAnsi="Arial" w:cs="Arial"/>
          <w:sz w:val="22"/>
          <w:szCs w:val="22"/>
        </w:rPr>
      </w:pPr>
      <w:r w:rsidRPr="00AD621A">
        <w:rPr>
          <w:noProof/>
          <w:sz w:val="22"/>
          <w:szCs w:val="22"/>
        </w:rPr>
        <w:t xml:space="preserve">Khyber Medical University (KMU) Peshawar, invites </w:t>
      </w:r>
      <w:r w:rsidRPr="00AD621A">
        <w:rPr>
          <w:sz w:val="22"/>
          <w:szCs w:val="22"/>
        </w:rPr>
        <w:t>applications from the Pakistani citizens (male/female) for the following faculty positions from all over the Pakistan, while for the administrative positions from the residents of Khyber Pakhtunkhwa only,</w:t>
      </w:r>
      <w:r w:rsidRPr="00AD621A">
        <w:rPr>
          <w:noProof/>
          <w:sz w:val="22"/>
          <w:szCs w:val="22"/>
        </w:rPr>
        <w:t xml:space="preserve"> </w:t>
      </w:r>
      <w:r>
        <w:rPr>
          <w:noProof/>
          <w:sz w:val="22"/>
          <w:szCs w:val="22"/>
        </w:rPr>
        <w:t xml:space="preserve">apply online via </w:t>
      </w:r>
      <w:hyperlink r:id="rId8" w:history="1">
        <w:r w:rsidRPr="00D26849">
          <w:rPr>
            <w:rStyle w:val="Hyperlink"/>
            <w:rFonts w:eastAsiaTheme="majorEastAsia"/>
            <w:b/>
            <w:sz w:val="20"/>
            <w:szCs w:val="20"/>
          </w:rPr>
          <w:t>https://jobs.kmu.edu.pk</w:t>
        </w:r>
      </w:hyperlink>
      <w:r w:rsidRPr="00AD621A">
        <w:rPr>
          <w:noProof/>
          <w:color w:val="000000" w:themeColor="text1"/>
          <w:sz w:val="22"/>
          <w:szCs w:val="22"/>
        </w:rPr>
        <w:t xml:space="preserve"> </w:t>
      </w:r>
      <w:r>
        <w:rPr>
          <w:noProof/>
          <w:color w:val="000000" w:themeColor="text1"/>
          <w:sz w:val="22"/>
          <w:szCs w:val="22"/>
        </w:rPr>
        <w:t xml:space="preserve">on </w:t>
      </w:r>
      <w:r w:rsidRPr="00AD621A">
        <w:rPr>
          <w:noProof/>
          <w:color w:val="000000" w:themeColor="text1"/>
          <w:sz w:val="22"/>
          <w:szCs w:val="22"/>
        </w:rPr>
        <w:t xml:space="preserve">or before </w:t>
      </w:r>
      <w:r w:rsidR="002E42F3" w:rsidRPr="002E42F3">
        <w:rPr>
          <w:b/>
          <w:noProof/>
          <w:color w:val="000000" w:themeColor="text1"/>
          <w:sz w:val="22"/>
          <w:szCs w:val="22"/>
          <w:u w:val="single"/>
        </w:rPr>
        <w:t>5</w:t>
      </w:r>
      <w:r w:rsidR="002E42F3" w:rsidRPr="002E42F3">
        <w:rPr>
          <w:b/>
          <w:noProof/>
          <w:color w:val="000000" w:themeColor="text1"/>
          <w:sz w:val="22"/>
          <w:szCs w:val="22"/>
          <w:u w:val="single"/>
          <w:vertAlign w:val="superscript"/>
        </w:rPr>
        <w:t>th</w:t>
      </w:r>
      <w:r w:rsidR="002E42F3" w:rsidRPr="002E42F3">
        <w:rPr>
          <w:b/>
          <w:noProof/>
          <w:color w:val="000000" w:themeColor="text1"/>
          <w:sz w:val="22"/>
          <w:szCs w:val="22"/>
          <w:u w:val="single"/>
        </w:rPr>
        <w:t xml:space="preserve"> March, 2025</w:t>
      </w:r>
      <w:r w:rsidRPr="00AD621A">
        <w:rPr>
          <w:b/>
          <w:noProof/>
          <w:sz w:val="22"/>
          <w:szCs w:val="22"/>
        </w:rPr>
        <w:t>.</w:t>
      </w:r>
      <w:r w:rsidRPr="00AD621A">
        <w:rPr>
          <w:noProof/>
          <w:sz w:val="22"/>
          <w:szCs w:val="22"/>
        </w:rPr>
        <w:t xml:space="preserve"> </w:t>
      </w:r>
      <w:r>
        <w:rPr>
          <w:b/>
          <w:bCs/>
          <w:i/>
          <w:iCs/>
          <w:sz w:val="22"/>
          <w:szCs w:val="22"/>
        </w:rPr>
        <w:t>For eligibility criteria and further details, please visit KMU Website (www.kmu.edu.pk).</w:t>
      </w:r>
    </w:p>
    <w:p w:rsidR="006E4553" w:rsidRPr="00AD621A" w:rsidRDefault="006E4553" w:rsidP="006E4553">
      <w:pPr>
        <w:ind w:left="-360" w:right="-387"/>
        <w:jc w:val="both"/>
        <w:rPr>
          <w:rFonts w:ascii="Arial" w:hAnsi="Arial" w:cs="Arial"/>
          <w:sz w:val="22"/>
          <w:szCs w:val="22"/>
        </w:rPr>
      </w:pPr>
    </w:p>
    <w:p w:rsidR="006E4553" w:rsidRPr="003C67E9" w:rsidRDefault="006E4553" w:rsidP="006E4553">
      <w:pPr>
        <w:jc w:val="both"/>
        <w:rPr>
          <w:rFonts w:ascii="Arial" w:hAnsi="Arial" w:cs="Arial"/>
          <w:sz w:val="4"/>
          <w:szCs w:val="22"/>
        </w:rPr>
      </w:pPr>
    </w:p>
    <w:tbl>
      <w:tblPr>
        <w:tblW w:w="1071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520"/>
        <w:gridCol w:w="1080"/>
        <w:gridCol w:w="990"/>
        <w:gridCol w:w="900"/>
        <w:gridCol w:w="4680"/>
      </w:tblGrid>
      <w:tr w:rsidR="006E4553" w:rsidRPr="007B3BB8" w:rsidTr="00385656">
        <w:trPr>
          <w:trHeight w:val="150"/>
        </w:trPr>
        <w:tc>
          <w:tcPr>
            <w:tcW w:w="540" w:type="dxa"/>
            <w:vAlign w:val="center"/>
          </w:tcPr>
          <w:p w:rsidR="006E4553" w:rsidRPr="007B3BB8" w:rsidRDefault="006E4553" w:rsidP="00385656">
            <w:pPr>
              <w:tabs>
                <w:tab w:val="left" w:pos="540"/>
                <w:tab w:val="left" w:pos="1530"/>
              </w:tabs>
              <w:jc w:val="center"/>
              <w:rPr>
                <w:b/>
              </w:rPr>
            </w:pPr>
            <w:r w:rsidRPr="007B3BB8">
              <w:rPr>
                <w:b/>
                <w:sz w:val="22"/>
                <w:szCs w:val="22"/>
              </w:rPr>
              <w:t>S. No.</w:t>
            </w:r>
          </w:p>
        </w:tc>
        <w:tc>
          <w:tcPr>
            <w:tcW w:w="2520" w:type="dxa"/>
            <w:vAlign w:val="center"/>
          </w:tcPr>
          <w:p w:rsidR="006E4553" w:rsidRPr="007B3BB8" w:rsidRDefault="006E4553" w:rsidP="00385656">
            <w:pPr>
              <w:jc w:val="center"/>
              <w:rPr>
                <w:b/>
              </w:rPr>
            </w:pPr>
            <w:r w:rsidRPr="007B3BB8">
              <w:rPr>
                <w:b/>
                <w:color w:val="000000"/>
                <w:sz w:val="22"/>
                <w:szCs w:val="22"/>
              </w:rPr>
              <w:t>Post Name</w:t>
            </w:r>
          </w:p>
        </w:tc>
        <w:tc>
          <w:tcPr>
            <w:tcW w:w="1080" w:type="dxa"/>
            <w:vAlign w:val="center"/>
          </w:tcPr>
          <w:p w:rsidR="006E4553" w:rsidRPr="007B3BB8" w:rsidRDefault="006E4553" w:rsidP="00385656">
            <w:pPr>
              <w:tabs>
                <w:tab w:val="left" w:pos="540"/>
                <w:tab w:val="left" w:pos="1530"/>
              </w:tabs>
              <w:jc w:val="center"/>
              <w:rPr>
                <w:b/>
                <w:bCs/>
              </w:rPr>
            </w:pPr>
            <w:r w:rsidRPr="007B3BB8">
              <w:rPr>
                <w:b/>
                <w:bCs/>
                <w:sz w:val="22"/>
                <w:szCs w:val="22"/>
              </w:rPr>
              <w:t>Pay Scale</w:t>
            </w:r>
          </w:p>
        </w:tc>
        <w:tc>
          <w:tcPr>
            <w:tcW w:w="990" w:type="dxa"/>
            <w:vAlign w:val="center"/>
          </w:tcPr>
          <w:p w:rsidR="006E4553" w:rsidRPr="007B3BB8" w:rsidRDefault="006E4553" w:rsidP="00385656">
            <w:pPr>
              <w:tabs>
                <w:tab w:val="left" w:pos="540"/>
                <w:tab w:val="left" w:pos="1530"/>
              </w:tabs>
              <w:jc w:val="center"/>
              <w:rPr>
                <w:b/>
                <w:bCs/>
              </w:rPr>
            </w:pPr>
            <w:r w:rsidRPr="007B3BB8">
              <w:rPr>
                <w:b/>
                <w:bCs/>
                <w:sz w:val="22"/>
                <w:szCs w:val="22"/>
              </w:rPr>
              <w:t>Age (Years)</w:t>
            </w:r>
          </w:p>
        </w:tc>
        <w:tc>
          <w:tcPr>
            <w:tcW w:w="900" w:type="dxa"/>
            <w:vAlign w:val="center"/>
          </w:tcPr>
          <w:p w:rsidR="006E4553" w:rsidRPr="007B3BB8" w:rsidRDefault="006E4553" w:rsidP="00385656">
            <w:pPr>
              <w:tabs>
                <w:tab w:val="left" w:pos="540"/>
                <w:tab w:val="left" w:pos="1530"/>
              </w:tabs>
              <w:jc w:val="center"/>
              <w:rPr>
                <w:b/>
                <w:bCs/>
              </w:rPr>
            </w:pPr>
            <w:r w:rsidRPr="007B3BB8">
              <w:rPr>
                <w:b/>
                <w:bCs/>
                <w:sz w:val="22"/>
                <w:szCs w:val="22"/>
              </w:rPr>
              <w:t>No. of Post(s)</w:t>
            </w:r>
          </w:p>
        </w:tc>
        <w:tc>
          <w:tcPr>
            <w:tcW w:w="4680" w:type="dxa"/>
            <w:vAlign w:val="center"/>
          </w:tcPr>
          <w:p w:rsidR="006E4553" w:rsidRPr="007B3BB8" w:rsidRDefault="006E4553" w:rsidP="00385656">
            <w:pPr>
              <w:tabs>
                <w:tab w:val="left" w:pos="540"/>
                <w:tab w:val="left" w:pos="1530"/>
              </w:tabs>
              <w:jc w:val="center"/>
              <w:rPr>
                <w:b/>
                <w:bCs/>
              </w:rPr>
            </w:pPr>
            <w:r w:rsidRPr="007B3BB8">
              <w:rPr>
                <w:b/>
                <w:color w:val="000000"/>
                <w:sz w:val="22"/>
                <w:szCs w:val="22"/>
              </w:rPr>
              <w:t>Eligibility, Qualification &amp; Experience</w:t>
            </w:r>
          </w:p>
        </w:tc>
      </w:tr>
      <w:tr w:rsidR="003A0D08" w:rsidRPr="007B3BB8" w:rsidTr="00385656">
        <w:trPr>
          <w:trHeight w:val="80"/>
        </w:trPr>
        <w:tc>
          <w:tcPr>
            <w:tcW w:w="10710" w:type="dxa"/>
            <w:gridSpan w:val="6"/>
            <w:vAlign w:val="center"/>
          </w:tcPr>
          <w:p w:rsidR="003A0D08" w:rsidRPr="001C4EBE" w:rsidRDefault="003A0D08" w:rsidP="003A0D08">
            <w:pPr>
              <w:jc w:val="both"/>
              <w:rPr>
                <w:b/>
                <w:color w:val="000000"/>
              </w:rPr>
            </w:pPr>
            <w:r>
              <w:rPr>
                <w:b/>
                <w:color w:val="000000"/>
                <w:sz w:val="22"/>
                <w:szCs w:val="22"/>
              </w:rPr>
              <w:t>KMU Institute of Medical Sciences (KMU-IMS), Kohat</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Pathology</w:t>
            </w:r>
          </w:p>
        </w:tc>
        <w:tc>
          <w:tcPr>
            <w:tcW w:w="1080" w:type="dxa"/>
            <w:vAlign w:val="center"/>
          </w:tcPr>
          <w:p w:rsidR="003A0D08" w:rsidRPr="00EB42A2" w:rsidRDefault="003A0D08" w:rsidP="003A0D08">
            <w:pPr>
              <w:pStyle w:val="TableParagraph"/>
              <w:jc w:val="center"/>
              <w:rPr>
                <w:sz w:val="18"/>
                <w:szCs w:val="18"/>
              </w:rPr>
            </w:pPr>
            <w:r>
              <w:rPr>
                <w:sz w:val="18"/>
                <w:szCs w:val="18"/>
              </w:rPr>
              <w:t>BPS-21</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02</w:t>
            </w:r>
          </w:p>
        </w:tc>
        <w:tc>
          <w:tcPr>
            <w:tcW w:w="4680" w:type="dxa"/>
          </w:tcPr>
          <w:p w:rsidR="003A0D08" w:rsidRPr="001C4EBE" w:rsidRDefault="003A0D08" w:rsidP="00555693">
            <w:pPr>
              <w:jc w:val="center"/>
              <w:rPr>
                <w:b/>
                <w:color w:val="000000"/>
              </w:rPr>
            </w:pPr>
            <w:r>
              <w:rPr>
                <w:b/>
                <w:color w:val="000000"/>
                <w:sz w:val="22"/>
                <w:szCs w:val="22"/>
              </w:rPr>
              <w:t>As Per PM&amp;DC Criteria</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Forensic Medicine</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General Surgery</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02</w:t>
            </w:r>
          </w:p>
        </w:tc>
        <w:tc>
          <w:tcPr>
            <w:tcW w:w="4680" w:type="dxa"/>
          </w:tcPr>
          <w:p w:rsidR="003A0D08" w:rsidRPr="001C4EBE" w:rsidRDefault="003A0D08" w:rsidP="00555693">
            <w:pPr>
              <w:jc w:val="center"/>
              <w:rPr>
                <w:b/>
                <w:color w:val="000000"/>
              </w:rPr>
            </w:pPr>
            <w:r>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Orthopedics</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w:t>
            </w:r>
            <w:r w:rsidR="002A2312">
              <w:rPr>
                <w:color w:val="000000"/>
                <w:sz w:val="22"/>
                <w:szCs w:val="22"/>
              </w:rPr>
              <w:t>1</w:t>
            </w:r>
          </w:p>
        </w:tc>
        <w:tc>
          <w:tcPr>
            <w:tcW w:w="4680" w:type="dxa"/>
          </w:tcPr>
          <w:p w:rsidR="003A0D08" w:rsidRPr="001C4EBE" w:rsidRDefault="003A0D08" w:rsidP="00555693">
            <w:pPr>
              <w:jc w:val="center"/>
              <w:rPr>
                <w:b/>
                <w:color w:val="000000"/>
              </w:rPr>
            </w:pPr>
            <w:r>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Radiology</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Professor Dermatology</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vAlign w:val="center"/>
          </w:tcPr>
          <w:p w:rsidR="003A0D08" w:rsidRDefault="003A0D08" w:rsidP="003A0D08">
            <w:pPr>
              <w:rPr>
                <w:color w:val="000000"/>
              </w:rPr>
            </w:pPr>
            <w:r>
              <w:rPr>
                <w:color w:val="000000"/>
                <w:sz w:val="22"/>
                <w:szCs w:val="22"/>
              </w:rPr>
              <w:t>Professor Anesthesia</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vAlign w:val="center"/>
          </w:tcPr>
          <w:p w:rsidR="003A0D08" w:rsidRDefault="003A0D08" w:rsidP="003A0D08">
            <w:pPr>
              <w:rPr>
                <w:color w:val="000000"/>
              </w:rPr>
            </w:pPr>
            <w:r>
              <w:rPr>
                <w:color w:val="000000"/>
                <w:sz w:val="22"/>
                <w:szCs w:val="22"/>
              </w:rPr>
              <w:t>Professor Cardiology</w:t>
            </w:r>
          </w:p>
        </w:tc>
        <w:tc>
          <w:tcPr>
            <w:tcW w:w="1080" w:type="dxa"/>
            <w:vAlign w:val="center"/>
          </w:tcPr>
          <w:p w:rsidR="003A0D08" w:rsidRPr="007B3BB8" w:rsidRDefault="003A0D08" w:rsidP="003A0D08">
            <w:pPr>
              <w:spacing w:before="60"/>
              <w:jc w:val="center"/>
              <w:rPr>
                <w:color w:val="000000"/>
              </w:rPr>
            </w:pPr>
            <w:r>
              <w:rPr>
                <w:color w:val="000000"/>
                <w:sz w:val="22"/>
                <w:szCs w:val="22"/>
              </w:rPr>
              <w:t>BPS-21</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vAlign w:val="center"/>
          </w:tcPr>
          <w:p w:rsidR="003A0D08" w:rsidRDefault="003A0D08" w:rsidP="003A0D08">
            <w:pPr>
              <w:rPr>
                <w:color w:val="000000"/>
              </w:rPr>
            </w:pPr>
            <w:r>
              <w:rPr>
                <w:color w:val="000000"/>
                <w:sz w:val="22"/>
                <w:szCs w:val="22"/>
              </w:rPr>
              <w:t>Professor Pharmacology</w:t>
            </w:r>
          </w:p>
        </w:tc>
        <w:tc>
          <w:tcPr>
            <w:tcW w:w="1080" w:type="dxa"/>
            <w:vAlign w:val="center"/>
          </w:tcPr>
          <w:p w:rsidR="003A0D08" w:rsidRDefault="003A0D08" w:rsidP="003A0D08">
            <w:pPr>
              <w:spacing w:before="60"/>
              <w:jc w:val="center"/>
              <w:rPr>
                <w:color w:val="000000"/>
              </w:rPr>
            </w:pPr>
            <w:r>
              <w:rPr>
                <w:color w:val="000000"/>
                <w:sz w:val="22"/>
                <w:szCs w:val="22"/>
              </w:rPr>
              <w:t>BPS-21</w:t>
            </w:r>
          </w:p>
        </w:tc>
        <w:tc>
          <w:tcPr>
            <w:tcW w:w="990" w:type="dxa"/>
            <w:vAlign w:val="center"/>
          </w:tcPr>
          <w:p w:rsidR="003A0D08" w:rsidRDefault="003A0D08" w:rsidP="003A0D08">
            <w:pPr>
              <w:jc w:val="center"/>
              <w:rPr>
                <w:color w:val="000000"/>
              </w:rPr>
            </w:pPr>
            <w:r>
              <w:rPr>
                <w:color w:val="000000"/>
                <w:sz w:val="22"/>
                <w:szCs w:val="22"/>
              </w:rPr>
              <w:t>-</w:t>
            </w:r>
          </w:p>
        </w:tc>
        <w:tc>
          <w:tcPr>
            <w:tcW w:w="900" w:type="dxa"/>
            <w:vAlign w:val="center"/>
          </w:tcPr>
          <w:p w:rsidR="003A0D08" w:rsidRDefault="003A0D08" w:rsidP="003A0D08">
            <w:pPr>
              <w:jc w:val="center"/>
              <w:rPr>
                <w:color w:val="000000"/>
              </w:rPr>
            </w:pPr>
            <w:r>
              <w:rPr>
                <w:color w:val="000000"/>
                <w:sz w:val="22"/>
                <w:szCs w:val="22"/>
              </w:rPr>
              <w:t>01</w:t>
            </w:r>
          </w:p>
        </w:tc>
        <w:tc>
          <w:tcPr>
            <w:tcW w:w="4680" w:type="dxa"/>
          </w:tcPr>
          <w:p w:rsidR="003A0D08" w:rsidRPr="00475A5B" w:rsidRDefault="003A0D08" w:rsidP="00555693">
            <w:pPr>
              <w:jc w:val="center"/>
              <w:rPr>
                <w:b/>
                <w:color w:val="000000"/>
              </w:rPr>
            </w:pPr>
            <w:r>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Anatomy</w:t>
            </w:r>
          </w:p>
        </w:tc>
        <w:tc>
          <w:tcPr>
            <w:tcW w:w="1080" w:type="dxa"/>
            <w:vAlign w:val="center"/>
          </w:tcPr>
          <w:p w:rsidR="003A0D08" w:rsidRPr="007B3BB8" w:rsidRDefault="003A0D08" w:rsidP="003A0D08">
            <w:pPr>
              <w:spacing w:before="60"/>
              <w:jc w:val="center"/>
              <w:rPr>
                <w:color w:val="000000"/>
              </w:rPr>
            </w:pPr>
            <w:r>
              <w:rPr>
                <w:color w:val="000000"/>
                <w:sz w:val="22"/>
                <w:szCs w:val="22"/>
              </w:rPr>
              <w:t>BPS-20</w:t>
            </w:r>
          </w:p>
        </w:tc>
        <w:tc>
          <w:tcPr>
            <w:tcW w:w="990" w:type="dxa"/>
            <w:vAlign w:val="center"/>
          </w:tcPr>
          <w:p w:rsidR="003A0D08" w:rsidRPr="007B3BB8" w:rsidRDefault="003A0D08" w:rsidP="003A0D08">
            <w:pPr>
              <w:jc w:val="center"/>
              <w:rPr>
                <w:color w:val="000000"/>
              </w:rPr>
            </w:pPr>
            <w:r>
              <w:rPr>
                <w:color w:val="000000"/>
                <w:sz w:val="22"/>
                <w:szCs w:val="22"/>
              </w:rPr>
              <w:t>-</w:t>
            </w:r>
          </w:p>
        </w:tc>
        <w:tc>
          <w:tcPr>
            <w:tcW w:w="900" w:type="dxa"/>
            <w:vAlign w:val="center"/>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Pathology</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Forensic Medicine</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Community Medicine</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Pediatrics</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Orthopedics</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Psychiatry</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Dermatology</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Associate Professor Anesthesia</w:t>
            </w:r>
          </w:p>
        </w:tc>
        <w:tc>
          <w:tcPr>
            <w:tcW w:w="1080" w:type="dxa"/>
          </w:tcPr>
          <w:p w:rsidR="003A0D08" w:rsidRPr="007B3BB8" w:rsidRDefault="003A0D08" w:rsidP="003A0D08">
            <w:pPr>
              <w:spacing w:before="60"/>
              <w:jc w:val="center"/>
              <w:rPr>
                <w:color w:val="000000"/>
              </w:rPr>
            </w:pPr>
            <w:r>
              <w:rPr>
                <w:color w:val="000000"/>
                <w:sz w:val="22"/>
                <w:szCs w:val="22"/>
              </w:rPr>
              <w:t>BPS-20</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475A5B">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Assistant Professor Anatomy</w:t>
            </w:r>
          </w:p>
        </w:tc>
        <w:tc>
          <w:tcPr>
            <w:tcW w:w="1080" w:type="dxa"/>
          </w:tcPr>
          <w:p w:rsidR="003A0D08" w:rsidRPr="007B3BB8" w:rsidRDefault="003A0D08" w:rsidP="003A0D08">
            <w:pPr>
              <w:spacing w:before="60"/>
              <w:jc w:val="center"/>
              <w:rPr>
                <w:color w:val="000000"/>
              </w:rPr>
            </w:pPr>
            <w:r>
              <w:rPr>
                <w:color w:val="000000"/>
                <w:sz w:val="22"/>
                <w:szCs w:val="22"/>
              </w:rPr>
              <w:t>BPS-19</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02</w:t>
            </w:r>
          </w:p>
        </w:tc>
        <w:tc>
          <w:tcPr>
            <w:tcW w:w="4680" w:type="dxa"/>
          </w:tcPr>
          <w:p w:rsidR="003A0D08" w:rsidRPr="001C4EBE" w:rsidRDefault="003A0D08" w:rsidP="00555693">
            <w:pPr>
              <w:jc w:val="center"/>
              <w:rPr>
                <w:b/>
                <w:color w:val="000000"/>
              </w:rPr>
            </w:pPr>
            <w:r w:rsidRPr="00656FC5">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Assistant Professor Pharmacology</w:t>
            </w:r>
          </w:p>
        </w:tc>
        <w:tc>
          <w:tcPr>
            <w:tcW w:w="1080" w:type="dxa"/>
          </w:tcPr>
          <w:p w:rsidR="003A0D08" w:rsidRPr="007B3BB8" w:rsidRDefault="003A0D08" w:rsidP="003A0D08">
            <w:pPr>
              <w:spacing w:before="60"/>
              <w:jc w:val="center"/>
              <w:rPr>
                <w:color w:val="000000"/>
              </w:rPr>
            </w:pPr>
            <w:r>
              <w:rPr>
                <w:color w:val="000000"/>
                <w:sz w:val="22"/>
                <w:szCs w:val="22"/>
              </w:rPr>
              <w:t>BPS-19</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656FC5">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Assistant Professor Radiology</w:t>
            </w:r>
          </w:p>
        </w:tc>
        <w:tc>
          <w:tcPr>
            <w:tcW w:w="1080" w:type="dxa"/>
          </w:tcPr>
          <w:p w:rsidR="003A0D08" w:rsidRPr="007B3BB8" w:rsidRDefault="003A0D08" w:rsidP="003A0D08">
            <w:pPr>
              <w:spacing w:before="60"/>
              <w:jc w:val="center"/>
              <w:rPr>
                <w:color w:val="000000"/>
              </w:rPr>
            </w:pPr>
            <w:r>
              <w:rPr>
                <w:color w:val="000000"/>
                <w:sz w:val="22"/>
                <w:szCs w:val="22"/>
              </w:rPr>
              <w:t>BPS-19</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Pr="001C4EBE" w:rsidRDefault="003A0D08" w:rsidP="00555693">
            <w:pPr>
              <w:jc w:val="center"/>
              <w:rPr>
                <w:b/>
                <w:color w:val="000000"/>
              </w:rPr>
            </w:pPr>
            <w:r w:rsidRPr="00656FC5">
              <w:rPr>
                <w:b/>
                <w:color w:val="000000"/>
                <w:sz w:val="22"/>
                <w:szCs w:val="22"/>
              </w:rPr>
              <w:t>-do-</w:t>
            </w:r>
          </w:p>
        </w:tc>
      </w:tr>
      <w:tr w:rsidR="003A0D08" w:rsidRPr="007B3BB8" w:rsidTr="00385656">
        <w:trPr>
          <w:trHeight w:val="80"/>
        </w:trPr>
        <w:tc>
          <w:tcPr>
            <w:tcW w:w="540" w:type="dxa"/>
            <w:vAlign w:val="center"/>
          </w:tcPr>
          <w:p w:rsidR="003A0D08" w:rsidRPr="007B3BB8" w:rsidRDefault="003A0D08" w:rsidP="003A0D08">
            <w:pPr>
              <w:pStyle w:val="ListParagraph"/>
              <w:numPr>
                <w:ilvl w:val="0"/>
                <w:numId w:val="19"/>
              </w:numPr>
              <w:jc w:val="right"/>
            </w:pPr>
          </w:p>
        </w:tc>
        <w:tc>
          <w:tcPr>
            <w:tcW w:w="2520" w:type="dxa"/>
          </w:tcPr>
          <w:p w:rsidR="003A0D08" w:rsidRDefault="003A0D08" w:rsidP="003A0D08">
            <w:pPr>
              <w:rPr>
                <w:color w:val="000000"/>
              </w:rPr>
            </w:pPr>
            <w:r>
              <w:rPr>
                <w:color w:val="000000"/>
                <w:sz w:val="22"/>
                <w:szCs w:val="22"/>
              </w:rPr>
              <w:t>Assistant Professor Pediatrics</w:t>
            </w:r>
          </w:p>
        </w:tc>
        <w:tc>
          <w:tcPr>
            <w:tcW w:w="1080" w:type="dxa"/>
          </w:tcPr>
          <w:p w:rsidR="003A0D08" w:rsidRPr="007B3BB8" w:rsidRDefault="003A0D08" w:rsidP="003A0D08">
            <w:pPr>
              <w:spacing w:before="60"/>
              <w:jc w:val="center"/>
              <w:rPr>
                <w:color w:val="000000"/>
              </w:rPr>
            </w:pPr>
            <w:r>
              <w:rPr>
                <w:color w:val="000000"/>
                <w:sz w:val="22"/>
                <w:szCs w:val="22"/>
              </w:rPr>
              <w:t>BPS-19</w:t>
            </w:r>
          </w:p>
        </w:tc>
        <w:tc>
          <w:tcPr>
            <w:tcW w:w="990" w:type="dxa"/>
          </w:tcPr>
          <w:p w:rsidR="003A0D08" w:rsidRPr="007B3BB8" w:rsidRDefault="003A0D08" w:rsidP="003A0D08">
            <w:pPr>
              <w:jc w:val="center"/>
              <w:rPr>
                <w:color w:val="000000"/>
              </w:rPr>
            </w:pPr>
            <w:r>
              <w:rPr>
                <w:color w:val="000000"/>
                <w:sz w:val="22"/>
                <w:szCs w:val="22"/>
              </w:rPr>
              <w:t>-</w:t>
            </w:r>
          </w:p>
        </w:tc>
        <w:tc>
          <w:tcPr>
            <w:tcW w:w="900" w:type="dxa"/>
          </w:tcPr>
          <w:p w:rsidR="003A0D08" w:rsidRPr="007B3BB8" w:rsidRDefault="003A0D08" w:rsidP="003A0D08">
            <w:pPr>
              <w:jc w:val="center"/>
              <w:rPr>
                <w:color w:val="000000"/>
              </w:rPr>
            </w:pPr>
            <w:r>
              <w:rPr>
                <w:color w:val="000000"/>
                <w:sz w:val="22"/>
                <w:szCs w:val="22"/>
              </w:rPr>
              <w:t>01</w:t>
            </w:r>
          </w:p>
        </w:tc>
        <w:tc>
          <w:tcPr>
            <w:tcW w:w="4680" w:type="dxa"/>
          </w:tcPr>
          <w:p w:rsidR="003A0D08" w:rsidRDefault="003A0D08" w:rsidP="00555693">
            <w:pPr>
              <w:jc w:val="center"/>
              <w:rPr>
                <w:b/>
                <w:color w:val="000000"/>
              </w:rPr>
            </w:pPr>
            <w:r w:rsidRPr="00656FC5">
              <w:rPr>
                <w:b/>
                <w:color w:val="000000"/>
                <w:sz w:val="22"/>
                <w:szCs w:val="22"/>
              </w:rPr>
              <w:t>-do-</w:t>
            </w:r>
          </w:p>
          <w:p w:rsidR="00171ECE" w:rsidRPr="001C4EBE" w:rsidRDefault="00171ECE" w:rsidP="00555693">
            <w:pPr>
              <w:jc w:val="center"/>
              <w:rPr>
                <w:b/>
                <w:color w:val="000000"/>
              </w:rPr>
            </w:pP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Psychiatry</w:t>
            </w:r>
          </w:p>
        </w:tc>
        <w:tc>
          <w:tcPr>
            <w:tcW w:w="1080" w:type="dxa"/>
          </w:tcPr>
          <w:p w:rsidR="002A2312" w:rsidRPr="007B3BB8" w:rsidRDefault="002A2312" w:rsidP="003A0D08">
            <w:pPr>
              <w:spacing w:before="60"/>
              <w:jc w:val="center"/>
              <w:rPr>
                <w:color w:val="000000"/>
              </w:rPr>
            </w:pPr>
            <w:r>
              <w:rPr>
                <w:color w:val="000000"/>
                <w:sz w:val="22"/>
                <w:szCs w:val="22"/>
              </w:rPr>
              <w:t>BPS-19</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Pr="001C4EBE" w:rsidRDefault="002A2312" w:rsidP="00555693">
            <w:pPr>
              <w:jc w:val="center"/>
              <w:rPr>
                <w:b/>
                <w:color w:val="000000"/>
              </w:rPr>
            </w:pPr>
            <w:r w:rsidRPr="00656FC5">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Community Medicine</w:t>
            </w:r>
          </w:p>
        </w:tc>
        <w:tc>
          <w:tcPr>
            <w:tcW w:w="1080" w:type="dxa"/>
          </w:tcPr>
          <w:p w:rsidR="002A2312" w:rsidRPr="007B3BB8" w:rsidRDefault="002A2312" w:rsidP="003A0D08">
            <w:pPr>
              <w:spacing w:before="60"/>
              <w:jc w:val="center"/>
              <w:rPr>
                <w:color w:val="000000"/>
              </w:rPr>
            </w:pPr>
            <w:r>
              <w:rPr>
                <w:color w:val="000000"/>
                <w:sz w:val="22"/>
                <w:szCs w:val="22"/>
              </w:rPr>
              <w:t>BPS-19</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Pr="001C4EBE" w:rsidRDefault="002A2312" w:rsidP="00555693">
            <w:pPr>
              <w:jc w:val="center"/>
              <w:rPr>
                <w:b/>
                <w:color w:val="000000"/>
              </w:rPr>
            </w:pPr>
            <w:r w:rsidRPr="00656FC5">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Microbiology</w:t>
            </w:r>
          </w:p>
        </w:tc>
        <w:tc>
          <w:tcPr>
            <w:tcW w:w="1080" w:type="dxa"/>
          </w:tcPr>
          <w:p w:rsidR="002A2312" w:rsidRPr="007B3BB8" w:rsidRDefault="002A2312" w:rsidP="003A0D08">
            <w:pPr>
              <w:spacing w:before="60"/>
              <w:jc w:val="center"/>
              <w:rPr>
                <w:color w:val="000000"/>
              </w:rPr>
            </w:pPr>
            <w:r>
              <w:rPr>
                <w:color w:val="000000"/>
                <w:sz w:val="22"/>
                <w:szCs w:val="22"/>
              </w:rPr>
              <w:t>BPS-19</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Pr="001C4EBE" w:rsidRDefault="002A2312" w:rsidP="00555693">
            <w:pPr>
              <w:jc w:val="center"/>
              <w:rPr>
                <w:b/>
                <w:color w:val="000000"/>
              </w:rPr>
            </w:pPr>
            <w:r w:rsidRPr="00656FC5">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Anesthesia</w:t>
            </w:r>
          </w:p>
        </w:tc>
        <w:tc>
          <w:tcPr>
            <w:tcW w:w="1080" w:type="dxa"/>
          </w:tcPr>
          <w:p w:rsidR="002A2312" w:rsidRPr="007B3BB8" w:rsidRDefault="002A2312" w:rsidP="003A0D08">
            <w:pPr>
              <w:spacing w:before="60"/>
              <w:jc w:val="center"/>
              <w:rPr>
                <w:color w:val="000000"/>
              </w:rPr>
            </w:pPr>
            <w:r>
              <w:rPr>
                <w:color w:val="000000"/>
                <w:sz w:val="22"/>
                <w:szCs w:val="22"/>
              </w:rPr>
              <w:t>BPS-19</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Pr="001C4EBE" w:rsidRDefault="002A2312" w:rsidP="00555693">
            <w:pPr>
              <w:jc w:val="center"/>
              <w:rPr>
                <w:b/>
                <w:color w:val="000000"/>
              </w:rPr>
            </w:pPr>
            <w:r w:rsidRPr="00656FC5">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Pulmonology</w:t>
            </w:r>
          </w:p>
        </w:tc>
        <w:tc>
          <w:tcPr>
            <w:tcW w:w="1080" w:type="dxa"/>
          </w:tcPr>
          <w:p w:rsidR="002A2312" w:rsidRPr="007B3BB8" w:rsidRDefault="002A2312" w:rsidP="003A0D08">
            <w:pPr>
              <w:spacing w:before="60"/>
              <w:jc w:val="center"/>
              <w:rPr>
                <w:color w:val="000000"/>
              </w:rPr>
            </w:pPr>
            <w:r>
              <w:rPr>
                <w:color w:val="000000"/>
                <w:sz w:val="22"/>
                <w:szCs w:val="22"/>
              </w:rPr>
              <w:t>BPS-19</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Pr="001C4EBE" w:rsidRDefault="002A2312" w:rsidP="00555693">
            <w:pPr>
              <w:jc w:val="center"/>
              <w:rPr>
                <w:b/>
                <w:color w:val="000000"/>
              </w:rPr>
            </w:pPr>
            <w:r w:rsidRPr="00656FC5">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Professor Medical Education</w:t>
            </w:r>
          </w:p>
        </w:tc>
        <w:tc>
          <w:tcPr>
            <w:tcW w:w="1080" w:type="dxa"/>
          </w:tcPr>
          <w:p w:rsidR="002A2312" w:rsidRDefault="002A2312" w:rsidP="003A0D08">
            <w:pPr>
              <w:spacing w:before="60"/>
              <w:jc w:val="center"/>
              <w:rPr>
                <w:color w:val="000000"/>
              </w:rPr>
            </w:pPr>
            <w:r>
              <w:rPr>
                <w:color w:val="000000"/>
                <w:sz w:val="22"/>
                <w:szCs w:val="22"/>
              </w:rPr>
              <w:t>BPS-19</w:t>
            </w:r>
          </w:p>
        </w:tc>
        <w:tc>
          <w:tcPr>
            <w:tcW w:w="990" w:type="dxa"/>
          </w:tcPr>
          <w:p w:rsidR="002A2312" w:rsidRDefault="002A2312" w:rsidP="003A0D08">
            <w:pPr>
              <w:jc w:val="center"/>
              <w:rPr>
                <w:color w:val="000000"/>
              </w:rPr>
            </w:pPr>
            <w:r>
              <w:rPr>
                <w:color w:val="000000"/>
                <w:sz w:val="22"/>
                <w:szCs w:val="22"/>
              </w:rPr>
              <w:t>-</w:t>
            </w:r>
          </w:p>
        </w:tc>
        <w:tc>
          <w:tcPr>
            <w:tcW w:w="900" w:type="dxa"/>
          </w:tcPr>
          <w:p w:rsidR="002A2312" w:rsidRDefault="002A2312" w:rsidP="003A0D08">
            <w:pPr>
              <w:jc w:val="center"/>
              <w:rPr>
                <w:color w:val="000000"/>
              </w:rPr>
            </w:pPr>
            <w:r>
              <w:rPr>
                <w:color w:val="000000"/>
                <w:sz w:val="22"/>
                <w:szCs w:val="22"/>
              </w:rPr>
              <w:t>01</w:t>
            </w:r>
          </w:p>
        </w:tc>
        <w:tc>
          <w:tcPr>
            <w:tcW w:w="4680" w:type="dxa"/>
          </w:tcPr>
          <w:p w:rsidR="002A2312" w:rsidRPr="00591F5D" w:rsidRDefault="002A2312" w:rsidP="00555693">
            <w:pPr>
              <w:jc w:val="center"/>
              <w:rPr>
                <w:b/>
                <w:color w:val="000000"/>
              </w:rPr>
            </w:pPr>
            <w:r>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Lecturer</w:t>
            </w:r>
          </w:p>
        </w:tc>
        <w:tc>
          <w:tcPr>
            <w:tcW w:w="1080" w:type="dxa"/>
          </w:tcPr>
          <w:p w:rsidR="002A2312" w:rsidRPr="007B3BB8" w:rsidRDefault="002A2312" w:rsidP="003A0D08">
            <w:pPr>
              <w:spacing w:before="60"/>
              <w:jc w:val="center"/>
              <w:rPr>
                <w:color w:val="000000"/>
              </w:rPr>
            </w:pPr>
            <w:r>
              <w:rPr>
                <w:color w:val="000000"/>
                <w:sz w:val="22"/>
                <w:szCs w:val="22"/>
              </w:rPr>
              <w:t>BPS-18</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15</w:t>
            </w:r>
          </w:p>
        </w:tc>
        <w:tc>
          <w:tcPr>
            <w:tcW w:w="4680" w:type="dxa"/>
          </w:tcPr>
          <w:p w:rsidR="002A2312" w:rsidRPr="001C4EBE" w:rsidRDefault="002A2312" w:rsidP="00555693">
            <w:pPr>
              <w:jc w:val="center"/>
              <w:rPr>
                <w:b/>
                <w:color w:val="000000"/>
              </w:rPr>
            </w:pPr>
            <w:r w:rsidRPr="00591F5D">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Demonstrator</w:t>
            </w:r>
          </w:p>
        </w:tc>
        <w:tc>
          <w:tcPr>
            <w:tcW w:w="1080" w:type="dxa"/>
          </w:tcPr>
          <w:p w:rsidR="002A2312" w:rsidRPr="007B3BB8" w:rsidRDefault="002A2312" w:rsidP="003A0D08">
            <w:pPr>
              <w:spacing w:before="60"/>
              <w:jc w:val="center"/>
              <w:rPr>
                <w:color w:val="000000"/>
              </w:rPr>
            </w:pPr>
            <w:r>
              <w:rPr>
                <w:color w:val="000000"/>
                <w:sz w:val="22"/>
                <w:szCs w:val="22"/>
              </w:rPr>
              <w:t>BPS-17</w:t>
            </w:r>
          </w:p>
        </w:tc>
        <w:tc>
          <w:tcPr>
            <w:tcW w:w="990" w:type="dxa"/>
          </w:tcPr>
          <w:p w:rsidR="002A2312" w:rsidRPr="007B3BB8" w:rsidRDefault="002A2312" w:rsidP="003A0D08">
            <w:pPr>
              <w:jc w:val="center"/>
              <w:rPr>
                <w:color w:val="000000"/>
              </w:rPr>
            </w:pPr>
            <w:r>
              <w:rPr>
                <w:color w:val="000000"/>
                <w:sz w:val="22"/>
                <w:szCs w:val="22"/>
              </w:rPr>
              <w:t>-</w:t>
            </w:r>
          </w:p>
        </w:tc>
        <w:tc>
          <w:tcPr>
            <w:tcW w:w="900" w:type="dxa"/>
          </w:tcPr>
          <w:p w:rsidR="002A2312" w:rsidRPr="007B3BB8" w:rsidRDefault="002A2312" w:rsidP="003A0D08">
            <w:pPr>
              <w:jc w:val="center"/>
              <w:rPr>
                <w:color w:val="000000"/>
              </w:rPr>
            </w:pPr>
            <w:r>
              <w:rPr>
                <w:color w:val="000000"/>
                <w:sz w:val="22"/>
                <w:szCs w:val="22"/>
              </w:rPr>
              <w:t>06</w:t>
            </w:r>
          </w:p>
        </w:tc>
        <w:tc>
          <w:tcPr>
            <w:tcW w:w="4680" w:type="dxa"/>
          </w:tcPr>
          <w:p w:rsidR="002A2312" w:rsidRPr="001C4EBE" w:rsidRDefault="002A2312" w:rsidP="00555693">
            <w:pPr>
              <w:jc w:val="center"/>
              <w:rPr>
                <w:b/>
                <w:color w:val="000000"/>
              </w:rPr>
            </w:pPr>
            <w:r w:rsidRPr="00591F5D">
              <w:rPr>
                <w:b/>
                <w:color w:val="000000"/>
                <w:sz w:val="22"/>
                <w:szCs w:val="22"/>
              </w:rPr>
              <w:t>-do-</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Assistant Director IT</w:t>
            </w:r>
          </w:p>
        </w:tc>
        <w:tc>
          <w:tcPr>
            <w:tcW w:w="1080" w:type="dxa"/>
          </w:tcPr>
          <w:p w:rsidR="002A2312" w:rsidRPr="007B3BB8" w:rsidRDefault="002A2312" w:rsidP="003A0D08">
            <w:pPr>
              <w:jc w:val="center"/>
              <w:rPr>
                <w:color w:val="000000"/>
              </w:rPr>
            </w:pPr>
            <w:r>
              <w:rPr>
                <w:color w:val="000000"/>
                <w:sz w:val="22"/>
                <w:szCs w:val="22"/>
              </w:rPr>
              <w:t>BPS-17</w:t>
            </w:r>
          </w:p>
        </w:tc>
        <w:tc>
          <w:tcPr>
            <w:tcW w:w="990" w:type="dxa"/>
          </w:tcPr>
          <w:p w:rsidR="002A2312" w:rsidRPr="007B3BB8" w:rsidRDefault="002A2312" w:rsidP="003A0D08">
            <w:pPr>
              <w:jc w:val="center"/>
              <w:rPr>
                <w:color w:val="000000"/>
              </w:rPr>
            </w:pPr>
            <w:r>
              <w:rPr>
                <w:color w:val="000000"/>
                <w:sz w:val="22"/>
                <w:szCs w:val="22"/>
              </w:rPr>
              <w:t>18 to 35</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Default="002A2312" w:rsidP="003D5226">
            <w:pPr>
              <w:jc w:val="both"/>
              <w:rPr>
                <w:color w:val="000000"/>
              </w:rPr>
            </w:pPr>
            <w:r w:rsidRPr="00616955">
              <w:rPr>
                <w:color w:val="000000"/>
                <w:sz w:val="22"/>
                <w:szCs w:val="22"/>
              </w:rPr>
              <w:t>Master</w:t>
            </w:r>
            <w:r>
              <w:rPr>
                <w:color w:val="000000"/>
                <w:sz w:val="22"/>
                <w:szCs w:val="22"/>
              </w:rPr>
              <w:t xml:space="preserve"> or equivalent degree (16 year education) in IT / Computer Science with first division from an HEC recognized University / Institute.</w:t>
            </w:r>
          </w:p>
          <w:p w:rsidR="002A2312" w:rsidRDefault="002A2312" w:rsidP="003C704D">
            <w:pPr>
              <w:jc w:val="center"/>
              <w:rPr>
                <w:b/>
                <w:color w:val="000000"/>
              </w:rPr>
            </w:pPr>
            <w:r w:rsidRPr="003C704D">
              <w:rPr>
                <w:b/>
                <w:color w:val="000000"/>
                <w:sz w:val="22"/>
                <w:szCs w:val="22"/>
              </w:rPr>
              <w:t>OR</w:t>
            </w:r>
          </w:p>
          <w:p w:rsidR="002A2312" w:rsidRPr="003C704D" w:rsidRDefault="002A2312" w:rsidP="003C704D">
            <w:pPr>
              <w:rPr>
                <w:color w:val="000000"/>
              </w:rPr>
            </w:pPr>
            <w:r>
              <w:rPr>
                <w:color w:val="000000"/>
                <w:sz w:val="22"/>
                <w:szCs w:val="22"/>
              </w:rPr>
              <w:t xml:space="preserve">Master or equivalent degree (16 years education) in IT / Computer Science with second division from an HEC recognized University / Institute with 03 years of experience in the relevant field in an HEC recognized public sector university / degree awarding institute or a public sector organization. </w:t>
            </w:r>
          </w:p>
        </w:tc>
      </w:tr>
      <w:tr w:rsidR="002A2312" w:rsidRPr="007B3BB8" w:rsidTr="00385656">
        <w:trPr>
          <w:trHeight w:val="80"/>
        </w:trPr>
        <w:tc>
          <w:tcPr>
            <w:tcW w:w="540" w:type="dxa"/>
            <w:vAlign w:val="center"/>
          </w:tcPr>
          <w:p w:rsidR="002A2312" w:rsidRPr="007B3BB8" w:rsidRDefault="002A2312" w:rsidP="003A0D08">
            <w:pPr>
              <w:pStyle w:val="ListParagraph"/>
              <w:numPr>
                <w:ilvl w:val="0"/>
                <w:numId w:val="19"/>
              </w:numPr>
              <w:jc w:val="right"/>
            </w:pPr>
          </w:p>
        </w:tc>
        <w:tc>
          <w:tcPr>
            <w:tcW w:w="2520" w:type="dxa"/>
          </w:tcPr>
          <w:p w:rsidR="002A2312" w:rsidRDefault="002A2312" w:rsidP="003A0D08">
            <w:pPr>
              <w:rPr>
                <w:color w:val="000000"/>
              </w:rPr>
            </w:pPr>
            <w:r>
              <w:rPr>
                <w:color w:val="000000"/>
                <w:sz w:val="22"/>
                <w:szCs w:val="22"/>
              </w:rPr>
              <w:t>Cataloger</w:t>
            </w:r>
          </w:p>
        </w:tc>
        <w:tc>
          <w:tcPr>
            <w:tcW w:w="1080" w:type="dxa"/>
          </w:tcPr>
          <w:p w:rsidR="002A2312" w:rsidRPr="007B3BB8" w:rsidRDefault="002A2312" w:rsidP="003A0D08">
            <w:pPr>
              <w:jc w:val="center"/>
              <w:rPr>
                <w:color w:val="000000"/>
              </w:rPr>
            </w:pPr>
            <w:r>
              <w:rPr>
                <w:color w:val="000000"/>
                <w:sz w:val="22"/>
                <w:szCs w:val="22"/>
              </w:rPr>
              <w:t>BPS-16</w:t>
            </w:r>
          </w:p>
        </w:tc>
        <w:tc>
          <w:tcPr>
            <w:tcW w:w="990" w:type="dxa"/>
          </w:tcPr>
          <w:p w:rsidR="002A2312" w:rsidRPr="007B3BB8" w:rsidRDefault="002A2312" w:rsidP="003A0D08">
            <w:pPr>
              <w:jc w:val="center"/>
              <w:rPr>
                <w:color w:val="000000"/>
              </w:rPr>
            </w:pPr>
            <w:r>
              <w:rPr>
                <w:color w:val="000000"/>
                <w:sz w:val="22"/>
                <w:szCs w:val="22"/>
              </w:rPr>
              <w:t>18 to 35</w:t>
            </w:r>
          </w:p>
        </w:tc>
        <w:tc>
          <w:tcPr>
            <w:tcW w:w="900" w:type="dxa"/>
          </w:tcPr>
          <w:p w:rsidR="002A2312" w:rsidRPr="007B3BB8" w:rsidRDefault="002A2312" w:rsidP="003A0D08">
            <w:pPr>
              <w:jc w:val="center"/>
              <w:rPr>
                <w:color w:val="000000"/>
              </w:rPr>
            </w:pPr>
            <w:r>
              <w:rPr>
                <w:color w:val="000000"/>
                <w:sz w:val="22"/>
                <w:szCs w:val="22"/>
              </w:rPr>
              <w:t>01</w:t>
            </w:r>
          </w:p>
        </w:tc>
        <w:tc>
          <w:tcPr>
            <w:tcW w:w="4680" w:type="dxa"/>
          </w:tcPr>
          <w:p w:rsidR="002A2312" w:rsidRDefault="002A2312" w:rsidP="003A0D08">
            <w:pPr>
              <w:jc w:val="both"/>
              <w:rPr>
                <w:color w:val="000000"/>
              </w:rPr>
            </w:pPr>
            <w:r>
              <w:rPr>
                <w:color w:val="000000"/>
                <w:sz w:val="22"/>
              </w:rPr>
              <w:t>Master’s Degree in Library &amp; Information Sciences in at least 2</w:t>
            </w:r>
            <w:r w:rsidRPr="00385656">
              <w:rPr>
                <w:color w:val="000000"/>
                <w:sz w:val="22"/>
                <w:vertAlign w:val="superscript"/>
              </w:rPr>
              <w:t>nd</w:t>
            </w:r>
            <w:r>
              <w:rPr>
                <w:color w:val="000000"/>
                <w:sz w:val="22"/>
              </w:rPr>
              <w:t xml:space="preserve"> division from a recognized University </w:t>
            </w:r>
          </w:p>
          <w:p w:rsidR="002A2312" w:rsidRDefault="002A2312" w:rsidP="00120470">
            <w:pPr>
              <w:jc w:val="center"/>
              <w:rPr>
                <w:color w:val="000000"/>
              </w:rPr>
            </w:pPr>
            <w:r w:rsidRPr="00120470">
              <w:rPr>
                <w:b/>
                <w:color w:val="000000"/>
                <w:sz w:val="22"/>
              </w:rPr>
              <w:t>OR</w:t>
            </w:r>
          </w:p>
          <w:p w:rsidR="002A2312" w:rsidRPr="00120470" w:rsidRDefault="002A2312" w:rsidP="00120470">
            <w:pPr>
              <w:rPr>
                <w:color w:val="000000"/>
              </w:rPr>
            </w:pPr>
            <w:r>
              <w:rPr>
                <w:color w:val="000000"/>
                <w:sz w:val="22"/>
              </w:rPr>
              <w:t>Bachelor Degree in Library &amp; Information Sciences in at least 2</w:t>
            </w:r>
            <w:r w:rsidRPr="00120470">
              <w:rPr>
                <w:color w:val="000000"/>
                <w:sz w:val="22"/>
                <w:vertAlign w:val="superscript"/>
              </w:rPr>
              <w:t>nd</w:t>
            </w:r>
            <w:r>
              <w:rPr>
                <w:color w:val="000000"/>
                <w:sz w:val="22"/>
              </w:rPr>
              <w:t xml:space="preserve"> division from a recognized University with 03 years experience of Library work.</w:t>
            </w:r>
          </w:p>
        </w:tc>
      </w:tr>
    </w:tbl>
    <w:p w:rsidR="006E4553" w:rsidRDefault="006E4553" w:rsidP="006E4553">
      <w:pPr>
        <w:pStyle w:val="ListParagraph"/>
        <w:tabs>
          <w:tab w:val="left" w:pos="450"/>
        </w:tabs>
        <w:ind w:left="-90"/>
        <w:jc w:val="both"/>
        <w:rPr>
          <w:b/>
          <w:sz w:val="22"/>
          <w:szCs w:val="22"/>
          <w:u w:val="single"/>
        </w:rPr>
      </w:pPr>
    </w:p>
    <w:p w:rsidR="006E4553" w:rsidRDefault="006E4553" w:rsidP="006E4553">
      <w:pPr>
        <w:pStyle w:val="ListParagraph"/>
        <w:tabs>
          <w:tab w:val="left" w:pos="450"/>
        </w:tabs>
        <w:ind w:left="-90"/>
        <w:jc w:val="both"/>
        <w:rPr>
          <w:b/>
          <w:sz w:val="22"/>
          <w:szCs w:val="22"/>
          <w:u w:val="single"/>
        </w:rPr>
      </w:pPr>
    </w:p>
    <w:p w:rsidR="006E4553" w:rsidRPr="00EB7FD1" w:rsidRDefault="006E4553" w:rsidP="006E4553">
      <w:pPr>
        <w:pStyle w:val="ListParagraph"/>
        <w:numPr>
          <w:ilvl w:val="0"/>
          <w:numId w:val="38"/>
        </w:numPr>
        <w:rPr>
          <w:b/>
          <w:sz w:val="22"/>
          <w:u w:val="single"/>
        </w:rPr>
      </w:pPr>
      <w:r w:rsidRPr="00EB7FD1">
        <w:rPr>
          <w:b/>
          <w:sz w:val="22"/>
          <w:u w:val="single"/>
        </w:rPr>
        <w:t>HOW TO APPLY</w:t>
      </w:r>
    </w:p>
    <w:p w:rsidR="006E4553" w:rsidRPr="00BE2BDD" w:rsidRDefault="006E4553" w:rsidP="006E4553">
      <w:pPr>
        <w:rPr>
          <w:sz w:val="12"/>
        </w:rPr>
      </w:pPr>
    </w:p>
    <w:p w:rsidR="006E4553" w:rsidRPr="00332ADA" w:rsidRDefault="006E4553" w:rsidP="006E4553">
      <w:pPr>
        <w:pStyle w:val="ListParagraph"/>
        <w:numPr>
          <w:ilvl w:val="0"/>
          <w:numId w:val="39"/>
        </w:numPr>
        <w:ind w:left="1440" w:hanging="270"/>
        <w:jc w:val="both"/>
        <w:rPr>
          <w:sz w:val="20"/>
          <w:szCs w:val="20"/>
        </w:rPr>
      </w:pPr>
      <w:r w:rsidRPr="00332ADA">
        <w:rPr>
          <w:sz w:val="20"/>
          <w:szCs w:val="20"/>
        </w:rPr>
        <w:t xml:space="preserve">Interested candidates should first visit </w:t>
      </w:r>
      <w:hyperlink r:id="rId9" w:history="1">
        <w:r w:rsidRPr="00332ADA">
          <w:rPr>
            <w:rStyle w:val="Hyperlink"/>
            <w:rFonts w:eastAsiaTheme="majorEastAsia"/>
            <w:b/>
            <w:sz w:val="20"/>
            <w:szCs w:val="20"/>
          </w:rPr>
          <w:t>https://jobs.kmu.edu.pk</w:t>
        </w:r>
      </w:hyperlink>
      <w:r w:rsidRPr="00332ADA">
        <w:rPr>
          <w:sz w:val="20"/>
          <w:szCs w:val="20"/>
        </w:rPr>
        <w:t xml:space="preserve"> and apply for the posts online.</w:t>
      </w:r>
    </w:p>
    <w:p w:rsidR="006E4553" w:rsidRPr="00A82C0C" w:rsidRDefault="006E4553" w:rsidP="006E4553">
      <w:pPr>
        <w:pStyle w:val="ListParagraph"/>
        <w:numPr>
          <w:ilvl w:val="0"/>
          <w:numId w:val="39"/>
        </w:numPr>
        <w:ind w:left="1440" w:hanging="270"/>
        <w:jc w:val="both"/>
        <w:rPr>
          <w:sz w:val="20"/>
          <w:szCs w:val="20"/>
        </w:rPr>
      </w:pPr>
      <w:r w:rsidRPr="00A82C0C">
        <w:rPr>
          <w:sz w:val="20"/>
          <w:szCs w:val="20"/>
        </w:rPr>
        <w:t xml:space="preserve">After the </w:t>
      </w:r>
      <w:r>
        <w:rPr>
          <w:sz w:val="20"/>
          <w:szCs w:val="20"/>
        </w:rPr>
        <w:t xml:space="preserve">online application is </w:t>
      </w:r>
      <w:r w:rsidRPr="00A82C0C">
        <w:rPr>
          <w:sz w:val="20"/>
          <w:szCs w:val="20"/>
        </w:rPr>
        <w:t>successful</w:t>
      </w:r>
      <w:r>
        <w:rPr>
          <w:sz w:val="20"/>
          <w:szCs w:val="20"/>
        </w:rPr>
        <w:t>ly</w:t>
      </w:r>
      <w:r w:rsidRPr="00A82C0C">
        <w:rPr>
          <w:sz w:val="20"/>
          <w:szCs w:val="20"/>
        </w:rPr>
        <w:t xml:space="preserve"> submi</w:t>
      </w:r>
      <w:r>
        <w:rPr>
          <w:sz w:val="20"/>
          <w:szCs w:val="20"/>
        </w:rPr>
        <w:t>t</w:t>
      </w:r>
      <w:r w:rsidRPr="00A82C0C">
        <w:rPr>
          <w:sz w:val="20"/>
          <w:szCs w:val="20"/>
        </w:rPr>
        <w:t>te</w:t>
      </w:r>
      <w:r>
        <w:rPr>
          <w:sz w:val="20"/>
          <w:szCs w:val="20"/>
        </w:rPr>
        <w:t>d</w:t>
      </w:r>
      <w:r w:rsidRPr="00A82C0C">
        <w:rPr>
          <w:sz w:val="20"/>
          <w:szCs w:val="20"/>
        </w:rPr>
        <w:t xml:space="preserve">, a prescribed </w:t>
      </w:r>
      <w:r>
        <w:rPr>
          <w:sz w:val="20"/>
          <w:szCs w:val="20"/>
        </w:rPr>
        <w:t>Bank of Khyber (BOK)</w:t>
      </w:r>
      <w:r w:rsidRPr="00A82C0C">
        <w:rPr>
          <w:sz w:val="20"/>
          <w:szCs w:val="20"/>
        </w:rPr>
        <w:t xml:space="preserve"> online deposit slip </w:t>
      </w:r>
      <w:r>
        <w:rPr>
          <w:sz w:val="20"/>
          <w:szCs w:val="20"/>
        </w:rPr>
        <w:t xml:space="preserve">(which includes a token number </w:t>
      </w:r>
      <w:r w:rsidRPr="00A82C0C">
        <w:rPr>
          <w:sz w:val="20"/>
          <w:szCs w:val="20"/>
        </w:rPr>
        <w:t>and the candidate's personal information) will be generated.</w:t>
      </w:r>
    </w:p>
    <w:p w:rsidR="006E4553" w:rsidRPr="00A82C0C" w:rsidRDefault="006E4553" w:rsidP="006E4553">
      <w:pPr>
        <w:pStyle w:val="ListParagraph"/>
        <w:numPr>
          <w:ilvl w:val="0"/>
          <w:numId w:val="39"/>
        </w:numPr>
        <w:ind w:left="1440" w:hanging="270"/>
        <w:jc w:val="both"/>
        <w:rPr>
          <w:sz w:val="20"/>
          <w:szCs w:val="20"/>
        </w:rPr>
      </w:pPr>
      <w:r w:rsidRPr="00A82C0C">
        <w:rPr>
          <w:sz w:val="20"/>
          <w:szCs w:val="20"/>
        </w:rPr>
        <w:t xml:space="preserve">Print the generated </w:t>
      </w:r>
      <w:r>
        <w:rPr>
          <w:sz w:val="20"/>
          <w:szCs w:val="20"/>
        </w:rPr>
        <w:t>BOK</w:t>
      </w:r>
      <w:r w:rsidRPr="00A82C0C">
        <w:rPr>
          <w:sz w:val="20"/>
          <w:szCs w:val="20"/>
        </w:rPr>
        <w:t xml:space="preserve"> deposit slip and deposit the prescribed, non-refundable application fee at any </w:t>
      </w:r>
      <w:r>
        <w:rPr>
          <w:sz w:val="20"/>
          <w:szCs w:val="20"/>
        </w:rPr>
        <w:t>BOK</w:t>
      </w:r>
      <w:r w:rsidRPr="00A82C0C">
        <w:rPr>
          <w:sz w:val="20"/>
          <w:szCs w:val="20"/>
        </w:rPr>
        <w:t xml:space="preserve"> branch or via One Link ID using the printed deposit slip.</w:t>
      </w:r>
    </w:p>
    <w:p w:rsidR="006E4553" w:rsidRPr="00A82C0C" w:rsidRDefault="006E4553" w:rsidP="006E4553">
      <w:pPr>
        <w:pStyle w:val="ListParagraph"/>
        <w:numPr>
          <w:ilvl w:val="0"/>
          <w:numId w:val="39"/>
        </w:numPr>
        <w:ind w:left="1440" w:hanging="270"/>
        <w:jc w:val="both"/>
        <w:rPr>
          <w:sz w:val="20"/>
          <w:szCs w:val="20"/>
        </w:rPr>
      </w:pPr>
      <w:r w:rsidRPr="00A82C0C">
        <w:rPr>
          <w:sz w:val="20"/>
          <w:szCs w:val="20"/>
        </w:rPr>
        <w:t>After successful fee submission, retain the original deposit slip (candidate's copy) with the bank's stamp. Do not share this slip with anyone.</w:t>
      </w:r>
    </w:p>
    <w:p w:rsidR="006E4553" w:rsidRPr="00A82C0C" w:rsidRDefault="006E4553" w:rsidP="006E4553">
      <w:pPr>
        <w:pStyle w:val="ListParagraph"/>
        <w:numPr>
          <w:ilvl w:val="0"/>
          <w:numId w:val="39"/>
        </w:numPr>
        <w:ind w:left="1440" w:hanging="270"/>
        <w:jc w:val="both"/>
        <w:rPr>
          <w:sz w:val="20"/>
          <w:szCs w:val="20"/>
        </w:rPr>
      </w:pPr>
      <w:r w:rsidRPr="00A82C0C">
        <w:rPr>
          <w:sz w:val="20"/>
          <w:szCs w:val="20"/>
        </w:rPr>
        <w:t>Do not send documents/testimonials to KMU after submitting your online application. Copies of testimonials/documents will be requested from candidates who qualify for an interview.</w:t>
      </w:r>
    </w:p>
    <w:p w:rsidR="006E4553" w:rsidRPr="00332ADA" w:rsidRDefault="006E4553" w:rsidP="00635167">
      <w:pPr>
        <w:pStyle w:val="ListParagraph"/>
        <w:numPr>
          <w:ilvl w:val="0"/>
          <w:numId w:val="39"/>
        </w:numPr>
        <w:ind w:left="1440" w:hanging="270"/>
        <w:jc w:val="both"/>
        <w:rPr>
          <w:sz w:val="20"/>
          <w:szCs w:val="20"/>
        </w:rPr>
      </w:pPr>
      <w:r w:rsidRPr="00332ADA">
        <w:rPr>
          <w:sz w:val="20"/>
          <w:szCs w:val="20"/>
        </w:rPr>
        <w:t xml:space="preserve">The online application form will be available on </w:t>
      </w:r>
      <w:hyperlink r:id="rId10" w:history="1">
        <w:r w:rsidRPr="00332ADA">
          <w:rPr>
            <w:rStyle w:val="Hyperlink"/>
            <w:rFonts w:eastAsiaTheme="majorEastAsia"/>
            <w:b/>
            <w:sz w:val="20"/>
            <w:szCs w:val="20"/>
          </w:rPr>
          <w:t>https://jobs.kmu.edu.pk</w:t>
        </w:r>
      </w:hyperlink>
      <w:r w:rsidRPr="00332ADA">
        <w:rPr>
          <w:sz w:val="20"/>
          <w:szCs w:val="20"/>
        </w:rPr>
        <w:t xml:space="preserve"> starting from </w:t>
      </w:r>
      <w:r w:rsidR="00635167">
        <w:rPr>
          <w:sz w:val="20"/>
          <w:szCs w:val="20"/>
        </w:rPr>
        <w:br/>
      </w:r>
      <w:r w:rsidR="00635167" w:rsidRPr="00635167">
        <w:rPr>
          <w:b/>
          <w:sz w:val="20"/>
          <w:szCs w:val="20"/>
          <w:u w:val="single"/>
        </w:rPr>
        <w:t>12</w:t>
      </w:r>
      <w:r w:rsidR="00635167" w:rsidRPr="00635167">
        <w:rPr>
          <w:b/>
          <w:sz w:val="20"/>
          <w:szCs w:val="20"/>
          <w:u w:val="single"/>
          <w:vertAlign w:val="superscript"/>
        </w:rPr>
        <w:t>th</w:t>
      </w:r>
      <w:r w:rsidR="00635167" w:rsidRPr="00635167">
        <w:rPr>
          <w:b/>
          <w:sz w:val="20"/>
          <w:szCs w:val="20"/>
          <w:u w:val="single"/>
        </w:rPr>
        <w:t xml:space="preserve"> February</w:t>
      </w:r>
      <w:r w:rsidRPr="00635167">
        <w:rPr>
          <w:b/>
          <w:sz w:val="20"/>
          <w:szCs w:val="20"/>
          <w:u w:val="single"/>
        </w:rPr>
        <w:t xml:space="preserve"> 202</w:t>
      </w:r>
      <w:r w:rsidR="002E42F3" w:rsidRPr="00635167">
        <w:rPr>
          <w:b/>
          <w:sz w:val="20"/>
          <w:szCs w:val="20"/>
          <w:u w:val="single"/>
        </w:rPr>
        <w:t>5</w:t>
      </w:r>
      <w:r w:rsidRPr="00635167">
        <w:rPr>
          <w:sz w:val="20"/>
          <w:szCs w:val="20"/>
          <w:u w:val="single"/>
        </w:rPr>
        <w:t>.</w:t>
      </w:r>
    </w:p>
    <w:p w:rsidR="006E4553" w:rsidRPr="00A82C0C" w:rsidRDefault="006E4553" w:rsidP="002E42F3">
      <w:pPr>
        <w:pStyle w:val="ListParagraph"/>
        <w:numPr>
          <w:ilvl w:val="0"/>
          <w:numId w:val="39"/>
        </w:numPr>
        <w:ind w:left="1440" w:hanging="270"/>
        <w:jc w:val="both"/>
        <w:rPr>
          <w:sz w:val="20"/>
          <w:szCs w:val="20"/>
        </w:rPr>
      </w:pPr>
      <w:r w:rsidRPr="00A82C0C">
        <w:rPr>
          <w:sz w:val="20"/>
          <w:szCs w:val="20"/>
        </w:rPr>
        <w:t xml:space="preserve">The last date for submission of the online application is </w:t>
      </w:r>
      <w:r w:rsidR="002E42F3" w:rsidRPr="002E42F3">
        <w:rPr>
          <w:b/>
          <w:sz w:val="20"/>
          <w:szCs w:val="20"/>
          <w:u w:val="single"/>
        </w:rPr>
        <w:t>5</w:t>
      </w:r>
      <w:r w:rsidR="002E42F3" w:rsidRPr="002E42F3">
        <w:rPr>
          <w:b/>
          <w:sz w:val="20"/>
          <w:szCs w:val="20"/>
          <w:u w:val="single"/>
          <w:vertAlign w:val="superscript"/>
        </w:rPr>
        <w:t>th</w:t>
      </w:r>
      <w:r w:rsidR="002E42F3" w:rsidRPr="002E42F3">
        <w:rPr>
          <w:b/>
          <w:sz w:val="20"/>
          <w:szCs w:val="20"/>
          <w:u w:val="single"/>
        </w:rPr>
        <w:t xml:space="preserve"> March, 2025</w:t>
      </w:r>
      <w:r w:rsidRPr="00A82C0C">
        <w:rPr>
          <w:sz w:val="20"/>
          <w:szCs w:val="20"/>
        </w:rPr>
        <w:t>.</w:t>
      </w:r>
    </w:p>
    <w:p w:rsidR="006E4553" w:rsidRPr="00A82C0C" w:rsidRDefault="006E4553" w:rsidP="006E4553">
      <w:pPr>
        <w:pStyle w:val="ListParagraph"/>
        <w:numPr>
          <w:ilvl w:val="0"/>
          <w:numId w:val="39"/>
        </w:numPr>
        <w:ind w:left="1440" w:hanging="270"/>
        <w:jc w:val="both"/>
        <w:rPr>
          <w:sz w:val="20"/>
          <w:szCs w:val="20"/>
        </w:rPr>
      </w:pPr>
      <w:r w:rsidRPr="00A82C0C">
        <w:rPr>
          <w:sz w:val="20"/>
          <w:szCs w:val="20"/>
        </w:rPr>
        <w:t>Candidates will be informed of the test and interview details via email.</w:t>
      </w:r>
    </w:p>
    <w:p w:rsidR="006E4553" w:rsidRPr="00A82C0C" w:rsidRDefault="006E4553" w:rsidP="006E4553">
      <w:pPr>
        <w:pStyle w:val="ListParagraph"/>
        <w:numPr>
          <w:ilvl w:val="0"/>
          <w:numId w:val="39"/>
        </w:numPr>
        <w:ind w:left="1440" w:hanging="270"/>
        <w:jc w:val="both"/>
      </w:pPr>
      <w:r w:rsidRPr="00A82C0C">
        <w:rPr>
          <w:sz w:val="20"/>
          <w:szCs w:val="20"/>
        </w:rPr>
        <w:t xml:space="preserve">No separate </w:t>
      </w:r>
      <w:r>
        <w:rPr>
          <w:sz w:val="20"/>
          <w:szCs w:val="20"/>
        </w:rPr>
        <w:t>call letters for screening test/interview</w:t>
      </w:r>
      <w:r w:rsidRPr="00A82C0C">
        <w:rPr>
          <w:sz w:val="20"/>
          <w:szCs w:val="20"/>
        </w:rPr>
        <w:t xml:space="preserve"> will be issued through postal or courier services.</w:t>
      </w:r>
    </w:p>
    <w:p w:rsidR="006E4553" w:rsidRPr="00EB7FD1" w:rsidRDefault="006E4553" w:rsidP="006E4553">
      <w:pPr>
        <w:pStyle w:val="ListParagraph"/>
        <w:rPr>
          <w:sz w:val="16"/>
        </w:rPr>
      </w:pPr>
    </w:p>
    <w:p w:rsidR="006E4553" w:rsidRDefault="006E4553" w:rsidP="006E4553">
      <w:pPr>
        <w:pStyle w:val="ListParagraph"/>
        <w:numPr>
          <w:ilvl w:val="0"/>
          <w:numId w:val="41"/>
        </w:numPr>
        <w:ind w:firstLine="0"/>
        <w:rPr>
          <w:b/>
          <w:sz w:val="22"/>
          <w:u w:val="single"/>
        </w:rPr>
      </w:pPr>
      <w:r w:rsidRPr="00EB7FD1">
        <w:rPr>
          <w:b/>
          <w:sz w:val="22"/>
          <w:u w:val="single"/>
        </w:rPr>
        <w:t>NOTE / IMPORTANT</w:t>
      </w:r>
    </w:p>
    <w:p w:rsidR="006E4553" w:rsidRPr="00EB7FD1" w:rsidRDefault="006E4553" w:rsidP="006E4553">
      <w:pPr>
        <w:pStyle w:val="ListParagraph"/>
        <w:ind w:left="360"/>
        <w:rPr>
          <w:b/>
          <w:sz w:val="14"/>
          <w:u w:val="single"/>
        </w:rPr>
      </w:pPr>
    </w:p>
    <w:p w:rsidR="006E4553" w:rsidRPr="00EB7FD1" w:rsidRDefault="006E4553" w:rsidP="006E4553">
      <w:pPr>
        <w:pStyle w:val="ListParagraph"/>
        <w:numPr>
          <w:ilvl w:val="0"/>
          <w:numId w:val="40"/>
        </w:numPr>
        <w:ind w:left="1260"/>
        <w:jc w:val="both"/>
        <w:rPr>
          <w:sz w:val="20"/>
          <w:szCs w:val="20"/>
        </w:rPr>
      </w:pPr>
      <w:r w:rsidRPr="00EB7FD1">
        <w:rPr>
          <w:sz w:val="20"/>
          <w:szCs w:val="20"/>
        </w:rPr>
        <w:t>Please keep your documents and passport size scanned picture (soft copy) with you at the time of the Online applies.</w:t>
      </w:r>
    </w:p>
    <w:p w:rsidR="006E4553" w:rsidRPr="00EB7FD1" w:rsidRDefault="006E4553" w:rsidP="006E4553">
      <w:pPr>
        <w:pStyle w:val="ListParagraph"/>
        <w:numPr>
          <w:ilvl w:val="0"/>
          <w:numId w:val="40"/>
        </w:numPr>
        <w:ind w:left="1260"/>
        <w:jc w:val="both"/>
        <w:rPr>
          <w:sz w:val="20"/>
          <w:szCs w:val="20"/>
        </w:rPr>
      </w:pPr>
      <w:r w:rsidRPr="00EB7FD1">
        <w:rPr>
          <w:sz w:val="20"/>
          <w:szCs w:val="20"/>
        </w:rPr>
        <w:t>Read the instructions thoroughly before filling out the online application form.</w:t>
      </w:r>
    </w:p>
    <w:p w:rsidR="006E4553" w:rsidRPr="00B4135F" w:rsidRDefault="006E4553" w:rsidP="006E4553">
      <w:pPr>
        <w:pStyle w:val="ListParagraph"/>
        <w:numPr>
          <w:ilvl w:val="0"/>
          <w:numId w:val="40"/>
        </w:numPr>
        <w:ind w:left="1260"/>
        <w:jc w:val="both"/>
        <w:rPr>
          <w:sz w:val="16"/>
          <w:szCs w:val="20"/>
        </w:rPr>
      </w:pPr>
      <w:r w:rsidRPr="00B4135F">
        <w:rPr>
          <w:sz w:val="20"/>
        </w:rPr>
        <w:t>KMU will verify the deposited fee at any stage. If your payment cannot be verified, your application will be rejected.</w:t>
      </w:r>
    </w:p>
    <w:p w:rsidR="006E4553" w:rsidRPr="00CB5D29" w:rsidRDefault="006E4553" w:rsidP="006E4553">
      <w:pPr>
        <w:pStyle w:val="ListParagraph"/>
        <w:numPr>
          <w:ilvl w:val="0"/>
          <w:numId w:val="40"/>
        </w:numPr>
        <w:ind w:left="1260"/>
        <w:jc w:val="both"/>
        <w:rPr>
          <w:sz w:val="16"/>
          <w:szCs w:val="20"/>
        </w:rPr>
      </w:pPr>
      <w:r w:rsidRPr="00CB5D29">
        <w:rPr>
          <w:sz w:val="20"/>
        </w:rPr>
        <w:lastRenderedPageBreak/>
        <w:t>The fee must be deposited using your own CNIC. Deposits made using someone else's CNIC will not be verified.</w:t>
      </w:r>
    </w:p>
    <w:p w:rsidR="006E4553" w:rsidRPr="00EB7FD1" w:rsidRDefault="006E4553" w:rsidP="006E4553">
      <w:pPr>
        <w:pStyle w:val="ListParagraph"/>
        <w:numPr>
          <w:ilvl w:val="0"/>
          <w:numId w:val="40"/>
        </w:numPr>
        <w:ind w:left="1260"/>
        <w:jc w:val="both"/>
        <w:rPr>
          <w:sz w:val="20"/>
          <w:szCs w:val="20"/>
        </w:rPr>
      </w:pPr>
      <w:r w:rsidRPr="00EB7FD1">
        <w:rPr>
          <w:sz w:val="20"/>
          <w:szCs w:val="20"/>
        </w:rPr>
        <w:t>Unclaimed qualification shall not be accepted.</w:t>
      </w:r>
    </w:p>
    <w:p w:rsidR="006E4553" w:rsidRPr="00EB7FD1" w:rsidRDefault="006E4553" w:rsidP="006E4553">
      <w:pPr>
        <w:pStyle w:val="ListParagraph"/>
        <w:numPr>
          <w:ilvl w:val="0"/>
          <w:numId w:val="40"/>
        </w:numPr>
        <w:ind w:left="1260"/>
        <w:jc w:val="both"/>
        <w:rPr>
          <w:sz w:val="20"/>
          <w:szCs w:val="20"/>
        </w:rPr>
      </w:pPr>
      <w:r w:rsidRPr="00EB7FD1">
        <w:rPr>
          <w:sz w:val="20"/>
          <w:szCs w:val="20"/>
        </w:rPr>
        <w:t>Keep the bank-printed receipt safe with yourself and do not share it with anyone else.</w:t>
      </w:r>
    </w:p>
    <w:p w:rsidR="006E4553" w:rsidRPr="00EB7FD1" w:rsidRDefault="006E4553" w:rsidP="006E4553">
      <w:pPr>
        <w:pStyle w:val="ListParagraph"/>
        <w:numPr>
          <w:ilvl w:val="0"/>
          <w:numId w:val="40"/>
        </w:numPr>
        <w:ind w:left="1260"/>
        <w:jc w:val="both"/>
        <w:rPr>
          <w:sz w:val="20"/>
          <w:szCs w:val="20"/>
        </w:rPr>
      </w:pPr>
      <w:r w:rsidRPr="00EB7FD1">
        <w:rPr>
          <w:sz w:val="20"/>
          <w:szCs w:val="20"/>
        </w:rPr>
        <w:t>Applications of all those candidates who do not give correct information while filling the online Application form will not only be rejected but would be proceeded against and strict action shall be taken against them.</w:t>
      </w:r>
    </w:p>
    <w:p w:rsidR="006E4553" w:rsidRPr="00EB7FD1" w:rsidRDefault="006E4553" w:rsidP="006E4553">
      <w:pPr>
        <w:pStyle w:val="ListParagraph"/>
        <w:numPr>
          <w:ilvl w:val="0"/>
          <w:numId w:val="40"/>
        </w:numPr>
        <w:ind w:left="1260"/>
        <w:jc w:val="both"/>
        <w:rPr>
          <w:sz w:val="20"/>
          <w:szCs w:val="20"/>
        </w:rPr>
      </w:pPr>
      <w:r w:rsidRPr="00EB7FD1">
        <w:rPr>
          <w:sz w:val="20"/>
          <w:szCs w:val="20"/>
        </w:rPr>
        <w:t xml:space="preserve">Candidates are </w:t>
      </w:r>
      <w:r>
        <w:rPr>
          <w:sz w:val="20"/>
          <w:szCs w:val="20"/>
        </w:rPr>
        <w:t>advised</w:t>
      </w:r>
      <w:r w:rsidRPr="00EB7FD1">
        <w:rPr>
          <w:sz w:val="20"/>
          <w:szCs w:val="20"/>
        </w:rPr>
        <w:t xml:space="preserve"> </w:t>
      </w:r>
      <w:r>
        <w:rPr>
          <w:sz w:val="20"/>
          <w:szCs w:val="20"/>
        </w:rPr>
        <w:t xml:space="preserve">to </w:t>
      </w:r>
      <w:r w:rsidRPr="00EB7FD1">
        <w:rPr>
          <w:sz w:val="20"/>
          <w:szCs w:val="20"/>
        </w:rPr>
        <w:t xml:space="preserve">not </w:t>
      </w:r>
      <w:r>
        <w:rPr>
          <w:sz w:val="20"/>
          <w:szCs w:val="20"/>
        </w:rPr>
        <w:t>register with</w:t>
      </w:r>
      <w:r w:rsidRPr="00EB7FD1">
        <w:rPr>
          <w:sz w:val="20"/>
          <w:szCs w:val="20"/>
        </w:rPr>
        <w:t xml:space="preserve"> ported/converted mobile numbers. </w:t>
      </w:r>
    </w:p>
    <w:p w:rsidR="006E4553" w:rsidRPr="00AB45F1" w:rsidRDefault="006E4553" w:rsidP="006E4553">
      <w:pPr>
        <w:pStyle w:val="ListParagraph"/>
        <w:ind w:left="0"/>
        <w:jc w:val="both"/>
        <w:rPr>
          <w:b/>
          <w:sz w:val="22"/>
          <w:szCs w:val="22"/>
          <w:u w:val="single"/>
        </w:rPr>
      </w:pPr>
    </w:p>
    <w:p w:rsidR="006E4553" w:rsidRPr="00DF1DDF" w:rsidRDefault="006E4553" w:rsidP="006E4553">
      <w:pPr>
        <w:pStyle w:val="ListParagraph"/>
        <w:numPr>
          <w:ilvl w:val="0"/>
          <w:numId w:val="15"/>
        </w:numPr>
        <w:spacing w:after="120"/>
        <w:ind w:right="302"/>
        <w:jc w:val="both"/>
        <w:rPr>
          <w:b/>
          <w:sz w:val="22"/>
          <w:szCs w:val="22"/>
        </w:rPr>
      </w:pPr>
      <w:r w:rsidRPr="00DF1DDF">
        <w:rPr>
          <w:b/>
          <w:sz w:val="22"/>
          <w:szCs w:val="22"/>
        </w:rPr>
        <w:t xml:space="preserve">As approved by the KMU competent forums, all new recruitments; faculty, administrative or supporting staff will be made on TTS, KMU Fixed Term contracts or CP Fund scheme </w:t>
      </w:r>
      <w:r w:rsidRPr="00DF1DDF">
        <w:rPr>
          <w:b/>
          <w:i/>
          <w:sz w:val="22"/>
          <w:szCs w:val="22"/>
        </w:rPr>
        <w:t>(whichever is applicable)</w:t>
      </w:r>
      <w:r w:rsidRPr="00DF1DDF">
        <w:rPr>
          <w:b/>
          <w:sz w:val="22"/>
          <w:szCs w:val="22"/>
        </w:rPr>
        <w:t>. However, already regular employees of KMU who were/are already appointed under Pension Scheme i.e. even in cases of their promotion or new appointment on higher or different positions, their Pensionable Service will not be affected and will be continued till their departure i.e. retirement, resignation, death (in terms of family pension, if applicable) etc. However, if any regular employee of KMU who is under Pension Scheme intends (by choice) to convert his/her nature of service to TTS or fixed pay or from Pension Scheme to CP Fund Scheme from the date of regular appointment, he/she will be allowed.</w:t>
      </w:r>
    </w:p>
    <w:p w:rsidR="006E4553" w:rsidRPr="00AB45F1" w:rsidRDefault="006E4553" w:rsidP="006E4553">
      <w:pPr>
        <w:pStyle w:val="ListParagraph"/>
        <w:numPr>
          <w:ilvl w:val="0"/>
          <w:numId w:val="15"/>
        </w:numPr>
        <w:spacing w:after="120"/>
        <w:ind w:right="302"/>
        <w:jc w:val="both"/>
        <w:rPr>
          <w:sz w:val="22"/>
          <w:szCs w:val="22"/>
        </w:rPr>
      </w:pPr>
      <w:r w:rsidRPr="00AB45F1">
        <w:rPr>
          <w:sz w:val="22"/>
          <w:szCs w:val="22"/>
        </w:rPr>
        <w:t>In service candidates should apply through proper channel. They must submit NOC from their concerned Departments/Organizations along with their respective application forms.</w:t>
      </w:r>
    </w:p>
    <w:p w:rsidR="006E4553" w:rsidRPr="00AB45F1" w:rsidRDefault="006E4553" w:rsidP="006E4553">
      <w:pPr>
        <w:pStyle w:val="ListParagraph"/>
        <w:numPr>
          <w:ilvl w:val="0"/>
          <w:numId w:val="15"/>
        </w:numPr>
        <w:spacing w:after="120"/>
        <w:ind w:right="302"/>
        <w:jc w:val="both"/>
        <w:rPr>
          <w:sz w:val="22"/>
          <w:szCs w:val="22"/>
        </w:rPr>
      </w:pPr>
      <w:r w:rsidRPr="00AB45F1">
        <w:rPr>
          <w:sz w:val="22"/>
          <w:szCs w:val="22"/>
        </w:rPr>
        <w:t>In case of semester system, CGPA-3.00 out of 4.00 shall be considered as first division and CGPA less than 3 shall be considered as second division.</w:t>
      </w:r>
    </w:p>
    <w:p w:rsidR="006E4553" w:rsidRPr="00AB45F1" w:rsidRDefault="006E4553" w:rsidP="006E4553">
      <w:pPr>
        <w:pStyle w:val="ListParagraph"/>
        <w:numPr>
          <w:ilvl w:val="0"/>
          <w:numId w:val="15"/>
        </w:numPr>
        <w:tabs>
          <w:tab w:val="left" w:pos="720"/>
        </w:tabs>
        <w:spacing w:after="120" w:line="276" w:lineRule="auto"/>
        <w:ind w:right="299"/>
        <w:jc w:val="both"/>
        <w:rPr>
          <w:sz w:val="22"/>
          <w:szCs w:val="22"/>
        </w:rPr>
      </w:pPr>
      <w:r w:rsidRPr="00AB45F1">
        <w:rPr>
          <w:sz w:val="22"/>
          <w:szCs w:val="22"/>
        </w:rPr>
        <w:t>Candidates applying for more than one post shall deposit separate fee and shall submit separate application form.</w:t>
      </w:r>
    </w:p>
    <w:p w:rsidR="006E4553" w:rsidRPr="00AB45F1" w:rsidRDefault="006E4553" w:rsidP="006E4553">
      <w:pPr>
        <w:pStyle w:val="ListParagraph"/>
        <w:numPr>
          <w:ilvl w:val="0"/>
          <w:numId w:val="15"/>
        </w:numPr>
        <w:tabs>
          <w:tab w:val="left" w:pos="720"/>
        </w:tabs>
        <w:spacing w:after="120" w:line="276" w:lineRule="auto"/>
        <w:ind w:right="299"/>
        <w:jc w:val="both"/>
        <w:rPr>
          <w:sz w:val="22"/>
          <w:szCs w:val="22"/>
        </w:rPr>
      </w:pPr>
      <w:r w:rsidRPr="00AB45F1">
        <w:rPr>
          <w:sz w:val="22"/>
          <w:szCs w:val="22"/>
        </w:rPr>
        <w:t>Selection shall be made in the manner prescribed by the University. Only short listed candidates will be called for the test/interview.</w:t>
      </w:r>
    </w:p>
    <w:p w:rsidR="006E4553" w:rsidRPr="00AB45F1" w:rsidRDefault="006E4553" w:rsidP="006E4553">
      <w:pPr>
        <w:pStyle w:val="ListParagraph"/>
        <w:numPr>
          <w:ilvl w:val="0"/>
          <w:numId w:val="15"/>
        </w:numPr>
        <w:tabs>
          <w:tab w:val="left" w:pos="540"/>
        </w:tabs>
        <w:spacing w:after="120" w:line="276" w:lineRule="auto"/>
        <w:ind w:right="299"/>
        <w:jc w:val="both"/>
        <w:rPr>
          <w:sz w:val="22"/>
          <w:szCs w:val="22"/>
        </w:rPr>
      </w:pPr>
      <w:r w:rsidRPr="00AB45F1">
        <w:rPr>
          <w:sz w:val="22"/>
          <w:szCs w:val="22"/>
        </w:rPr>
        <w:t>No TA/DA shall be admissible for appearing in test &amp; interview.</w:t>
      </w:r>
    </w:p>
    <w:p w:rsidR="006E4553" w:rsidRPr="00AB45F1" w:rsidRDefault="006E4553" w:rsidP="006E4553">
      <w:pPr>
        <w:pStyle w:val="ListParagraph"/>
        <w:numPr>
          <w:ilvl w:val="0"/>
          <w:numId w:val="15"/>
        </w:numPr>
        <w:tabs>
          <w:tab w:val="left" w:pos="540"/>
        </w:tabs>
        <w:spacing w:after="120"/>
        <w:ind w:right="299"/>
        <w:jc w:val="both"/>
        <w:rPr>
          <w:sz w:val="22"/>
          <w:szCs w:val="22"/>
        </w:rPr>
      </w:pPr>
      <w:r w:rsidRPr="00AB45F1">
        <w:rPr>
          <w:sz w:val="22"/>
          <w:szCs w:val="22"/>
        </w:rPr>
        <w:t>Incomplete application form without required documents (Bank receipt &amp; testimonials etc.) or those received after the due date shall not be acceptable/ entertained.</w:t>
      </w:r>
    </w:p>
    <w:p w:rsidR="006E4553" w:rsidRPr="00AB45F1" w:rsidRDefault="006E4553" w:rsidP="006E4553">
      <w:pPr>
        <w:pStyle w:val="ListParagraph"/>
        <w:numPr>
          <w:ilvl w:val="0"/>
          <w:numId w:val="15"/>
        </w:numPr>
        <w:tabs>
          <w:tab w:val="left" w:pos="540"/>
        </w:tabs>
        <w:spacing w:after="120"/>
        <w:ind w:right="299"/>
        <w:jc w:val="both"/>
        <w:rPr>
          <w:sz w:val="22"/>
          <w:szCs w:val="22"/>
        </w:rPr>
      </w:pPr>
      <w:r w:rsidRPr="00AB45F1">
        <w:rPr>
          <w:sz w:val="22"/>
          <w:szCs w:val="22"/>
        </w:rPr>
        <w:t>The number of posts can be increased /decreased as per requirement of KMU.</w:t>
      </w:r>
    </w:p>
    <w:p w:rsidR="006E4553" w:rsidRPr="00AB45F1" w:rsidRDefault="006E4553" w:rsidP="006E4553">
      <w:pPr>
        <w:pStyle w:val="ListParagraph"/>
        <w:numPr>
          <w:ilvl w:val="0"/>
          <w:numId w:val="15"/>
        </w:numPr>
        <w:tabs>
          <w:tab w:val="left" w:pos="540"/>
        </w:tabs>
        <w:spacing w:after="120"/>
        <w:ind w:right="299"/>
        <w:jc w:val="both"/>
        <w:rPr>
          <w:sz w:val="22"/>
          <w:szCs w:val="22"/>
        </w:rPr>
      </w:pPr>
      <w:r w:rsidRPr="00AB45F1">
        <w:rPr>
          <w:sz w:val="22"/>
          <w:szCs w:val="22"/>
        </w:rPr>
        <w:t>Where an advertisement is withdrawn after the post(s) has/have been advertised a notice (corrigendum) canceling such advertisement shall be published.</w:t>
      </w:r>
    </w:p>
    <w:p w:rsidR="006E4553" w:rsidRPr="00AB45F1" w:rsidRDefault="006E4553" w:rsidP="006E4553">
      <w:pPr>
        <w:pStyle w:val="ListParagraph"/>
        <w:numPr>
          <w:ilvl w:val="0"/>
          <w:numId w:val="15"/>
        </w:numPr>
        <w:tabs>
          <w:tab w:val="left" w:pos="540"/>
        </w:tabs>
        <w:spacing w:after="120"/>
        <w:ind w:right="299"/>
        <w:jc w:val="both"/>
        <w:rPr>
          <w:sz w:val="22"/>
          <w:szCs w:val="22"/>
        </w:rPr>
      </w:pPr>
      <w:r w:rsidRPr="00AB45F1">
        <w:rPr>
          <w:sz w:val="22"/>
          <w:szCs w:val="22"/>
        </w:rPr>
        <w:t>Disabled persons are encouraged to apply.</w:t>
      </w:r>
    </w:p>
    <w:tbl>
      <w:tblPr>
        <w:tblpPr w:leftFromText="180" w:rightFromText="180" w:vertAnchor="text" w:horzAnchor="margin" w:tblpXSpec="center" w:tblpY="623"/>
        <w:tblOverlap w:val="never"/>
        <w:tblW w:w="4824" w:type="pct"/>
        <w:tblBorders>
          <w:top w:val="single" w:sz="4" w:space="0" w:color="auto"/>
          <w:left w:val="single" w:sz="4" w:space="0" w:color="auto"/>
          <w:bottom w:val="single" w:sz="4" w:space="0" w:color="auto"/>
          <w:right w:val="single" w:sz="4" w:space="0" w:color="auto"/>
        </w:tblBorders>
        <w:shd w:val="clear" w:color="auto" w:fill="A6A6A6" w:themeFill="background1" w:themeFillShade="A6"/>
        <w:tblLook w:val="04A0"/>
      </w:tblPr>
      <w:tblGrid>
        <w:gridCol w:w="9473"/>
      </w:tblGrid>
      <w:tr w:rsidR="006E4553" w:rsidRPr="00AB45F1" w:rsidTr="00D74D6D">
        <w:trPr>
          <w:trHeight w:val="658"/>
        </w:trPr>
        <w:tc>
          <w:tcPr>
            <w:tcW w:w="5000" w:type="pct"/>
            <w:shd w:val="clear" w:color="auto" w:fill="A6A6A6" w:themeFill="background1" w:themeFillShade="A6"/>
          </w:tcPr>
          <w:p w:rsidR="006E4553" w:rsidRPr="00AB45F1" w:rsidRDefault="002C24E6" w:rsidP="00D74D6D">
            <w:pPr>
              <w:jc w:val="center"/>
              <w:rPr>
                <w:b/>
              </w:rPr>
            </w:pPr>
            <w:r>
              <w:rPr>
                <w:b/>
                <w:sz w:val="22"/>
                <w:szCs w:val="22"/>
              </w:rPr>
              <w:t>PRINCIPAL</w:t>
            </w:r>
          </w:p>
          <w:p w:rsidR="006E4553" w:rsidRPr="00AB45F1" w:rsidRDefault="002C24E6" w:rsidP="00D74D6D">
            <w:pPr>
              <w:jc w:val="center"/>
              <w:rPr>
                <w:b/>
              </w:rPr>
            </w:pPr>
            <w:r>
              <w:rPr>
                <w:b/>
                <w:sz w:val="22"/>
                <w:szCs w:val="22"/>
              </w:rPr>
              <w:t>KMU IMS KOHAT</w:t>
            </w:r>
            <w:r w:rsidR="006E4553" w:rsidRPr="00AB45F1">
              <w:rPr>
                <w:b/>
                <w:sz w:val="22"/>
                <w:szCs w:val="22"/>
              </w:rPr>
              <w:t xml:space="preserve"> </w:t>
            </w:r>
          </w:p>
          <w:p w:rsidR="006E4553" w:rsidRPr="00AB45F1" w:rsidRDefault="006E4553" w:rsidP="00D74D6D">
            <w:pPr>
              <w:jc w:val="center"/>
              <w:rPr>
                <w:rFonts w:ascii="Arial" w:hAnsi="Arial"/>
                <w:b/>
              </w:rPr>
            </w:pPr>
            <w:r w:rsidRPr="00AB45F1">
              <w:rPr>
                <w:b/>
                <w:sz w:val="22"/>
                <w:szCs w:val="22"/>
              </w:rPr>
              <w:t>Phone: 091-9217703, 091-9217696 Fax: 091-9217704</w:t>
            </w:r>
          </w:p>
        </w:tc>
      </w:tr>
    </w:tbl>
    <w:p w:rsidR="006E4553" w:rsidRPr="001E07F4" w:rsidRDefault="006E4553" w:rsidP="006E4553">
      <w:pPr>
        <w:pStyle w:val="ListParagraph"/>
        <w:ind w:left="270" w:right="-295"/>
        <w:jc w:val="both"/>
        <w:rPr>
          <w:sz w:val="2"/>
          <w:szCs w:val="22"/>
        </w:rPr>
      </w:pPr>
    </w:p>
    <w:p w:rsidR="006E4553" w:rsidRDefault="006E4553" w:rsidP="006E4553">
      <w:pPr>
        <w:pStyle w:val="ListParagraph"/>
        <w:ind w:left="360" w:right="299" w:hanging="180"/>
        <w:jc w:val="both"/>
        <w:rPr>
          <w:bCs/>
          <w:i/>
          <w:iCs/>
          <w:sz w:val="22"/>
          <w:szCs w:val="22"/>
        </w:rPr>
      </w:pPr>
      <w:r w:rsidRPr="00AB45F1">
        <w:rPr>
          <w:b/>
          <w:bCs/>
          <w:sz w:val="22"/>
          <w:szCs w:val="22"/>
        </w:rPr>
        <w:tab/>
        <w:t>Note:</w:t>
      </w:r>
      <w:r w:rsidRPr="00AB45F1">
        <w:rPr>
          <w:bCs/>
          <w:sz w:val="22"/>
          <w:szCs w:val="22"/>
        </w:rPr>
        <w:t xml:space="preserve"> </w:t>
      </w:r>
      <w:r w:rsidRPr="00AB45F1">
        <w:rPr>
          <w:bCs/>
          <w:i/>
          <w:iCs/>
          <w:sz w:val="22"/>
          <w:szCs w:val="22"/>
        </w:rPr>
        <w:t>Errors are liable to rectification by the University; the Competent Authority reserves the right to increase/decrease or cancel the number of post(s)</w:t>
      </w:r>
    </w:p>
    <w:p w:rsidR="003A692A" w:rsidRPr="00696895" w:rsidRDefault="003A692A" w:rsidP="006E4553">
      <w:pPr>
        <w:pStyle w:val="ListParagraph"/>
        <w:ind w:left="360" w:right="299" w:hanging="180"/>
        <w:jc w:val="both"/>
        <w:rPr>
          <w:bCs/>
          <w:i/>
          <w:iCs/>
          <w:sz w:val="22"/>
          <w:szCs w:val="22"/>
        </w:rPr>
      </w:pPr>
    </w:p>
    <w:p w:rsidR="006E4553" w:rsidRDefault="006E4553" w:rsidP="006E4553">
      <w:pPr>
        <w:pStyle w:val="ListParagraph"/>
        <w:ind w:left="360"/>
        <w:jc w:val="both"/>
        <w:rPr>
          <w:rFonts w:ascii="Arial" w:hAnsi="Arial" w:cs="Arial"/>
          <w:sz w:val="20"/>
          <w:szCs w:val="20"/>
        </w:rPr>
      </w:pPr>
    </w:p>
    <w:p w:rsidR="006E4553" w:rsidRDefault="006E4553" w:rsidP="006E4553"/>
    <w:p w:rsidR="00057478" w:rsidRDefault="00057478"/>
    <w:sectPr w:rsidR="00057478" w:rsidSect="006E4553">
      <w:footerReference w:type="default" r:id="rId11"/>
      <w:pgSz w:w="11907" w:h="16839" w:code="9"/>
      <w:pgMar w:top="1440" w:right="1152" w:bottom="1418"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C75" w:rsidRDefault="00B67C75">
      <w:r>
        <w:separator/>
      </w:r>
    </w:p>
  </w:endnote>
  <w:endnote w:type="continuationSeparator" w:id="1">
    <w:p w:rsidR="00B67C75" w:rsidRDefault="00B67C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569126"/>
      <w:docPartObj>
        <w:docPartGallery w:val="Page Numbers (Bottom of Page)"/>
        <w:docPartUnique/>
      </w:docPartObj>
    </w:sdtPr>
    <w:sdtContent>
      <w:sdt>
        <w:sdtPr>
          <w:id w:val="860082579"/>
          <w:docPartObj>
            <w:docPartGallery w:val="Page Numbers (Top of Page)"/>
            <w:docPartUnique/>
          </w:docPartObj>
        </w:sdtPr>
        <w:sdtContent>
          <w:p w:rsidR="00385656" w:rsidRDefault="00385656">
            <w:pPr>
              <w:pStyle w:val="Footer"/>
              <w:jc w:val="right"/>
            </w:pPr>
            <w:r>
              <w:t xml:space="preserve">Page </w:t>
            </w:r>
            <w:r w:rsidR="002911F2">
              <w:rPr>
                <w:b/>
                <w:bCs/>
              </w:rPr>
              <w:fldChar w:fldCharType="begin"/>
            </w:r>
            <w:r>
              <w:rPr>
                <w:b/>
                <w:bCs/>
              </w:rPr>
              <w:instrText xml:space="preserve"> PAGE </w:instrText>
            </w:r>
            <w:r w:rsidR="002911F2">
              <w:rPr>
                <w:b/>
                <w:bCs/>
              </w:rPr>
              <w:fldChar w:fldCharType="separate"/>
            </w:r>
            <w:r w:rsidR="00A176B1">
              <w:rPr>
                <w:b/>
                <w:bCs/>
                <w:noProof/>
              </w:rPr>
              <w:t>1</w:t>
            </w:r>
            <w:r w:rsidR="002911F2">
              <w:rPr>
                <w:b/>
                <w:bCs/>
              </w:rPr>
              <w:fldChar w:fldCharType="end"/>
            </w:r>
            <w:r>
              <w:t xml:space="preserve"> of </w:t>
            </w:r>
            <w:r w:rsidR="002911F2">
              <w:rPr>
                <w:b/>
                <w:bCs/>
              </w:rPr>
              <w:fldChar w:fldCharType="begin"/>
            </w:r>
            <w:r>
              <w:rPr>
                <w:b/>
                <w:bCs/>
              </w:rPr>
              <w:instrText xml:space="preserve"> NUMPAGES  </w:instrText>
            </w:r>
            <w:r w:rsidR="002911F2">
              <w:rPr>
                <w:b/>
                <w:bCs/>
              </w:rPr>
              <w:fldChar w:fldCharType="separate"/>
            </w:r>
            <w:r w:rsidR="00A176B1">
              <w:rPr>
                <w:b/>
                <w:bCs/>
                <w:noProof/>
              </w:rPr>
              <w:t>3</w:t>
            </w:r>
            <w:r w:rsidR="002911F2">
              <w:rPr>
                <w:b/>
                <w:bCs/>
              </w:rPr>
              <w:fldChar w:fldCharType="end"/>
            </w:r>
          </w:p>
        </w:sdtContent>
      </w:sdt>
    </w:sdtContent>
  </w:sdt>
  <w:p w:rsidR="00385656" w:rsidRDefault="00385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C75" w:rsidRDefault="00B67C75">
      <w:r>
        <w:separator/>
      </w:r>
    </w:p>
  </w:footnote>
  <w:footnote w:type="continuationSeparator" w:id="1">
    <w:p w:rsidR="00B67C75" w:rsidRDefault="00B67C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31404"/>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F1D0C"/>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7A73A9"/>
    <w:multiLevelType w:val="hybridMultilevel"/>
    <w:tmpl w:val="D9FACB3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99465F"/>
    <w:multiLevelType w:val="hybridMultilevel"/>
    <w:tmpl w:val="89D4212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07F33649"/>
    <w:multiLevelType w:val="hybridMultilevel"/>
    <w:tmpl w:val="7CD0D1B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B1F43F3"/>
    <w:multiLevelType w:val="hybridMultilevel"/>
    <w:tmpl w:val="8ED4EDBA"/>
    <w:lvl w:ilvl="0" w:tplc="1C96FEDE">
      <w:start w:val="5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BB7E45"/>
    <w:multiLevelType w:val="hybridMultilevel"/>
    <w:tmpl w:val="A162B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564842"/>
    <w:multiLevelType w:val="hybridMultilevel"/>
    <w:tmpl w:val="A0347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347B07"/>
    <w:multiLevelType w:val="hybridMultilevel"/>
    <w:tmpl w:val="30685332"/>
    <w:lvl w:ilvl="0" w:tplc="0409000F">
      <w:start w:val="1"/>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9">
    <w:nsid w:val="12D64526"/>
    <w:multiLevelType w:val="hybridMultilevel"/>
    <w:tmpl w:val="6E821510"/>
    <w:lvl w:ilvl="0" w:tplc="83000CDA">
      <w:start w:val="1"/>
      <w:numFmt w:val="upperLetter"/>
      <w:lvlText w:val="%1."/>
      <w:lvlJc w:val="left"/>
      <w:pPr>
        <w:ind w:left="467" w:hanging="360"/>
      </w:pPr>
      <w:rPr>
        <w:rFonts w:hint="default"/>
        <w:color w:val="auto"/>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nsid w:val="135266C6"/>
    <w:multiLevelType w:val="hybridMultilevel"/>
    <w:tmpl w:val="48ECEAA0"/>
    <w:lvl w:ilvl="0" w:tplc="87BEE678">
      <w:start w:val="1"/>
      <w:numFmt w:val="lowerLetter"/>
      <w:lvlText w:val="%1."/>
      <w:lvlJc w:val="left"/>
      <w:pPr>
        <w:ind w:left="467" w:hanging="360"/>
      </w:pPr>
      <w:rPr>
        <w:rFonts w:hint="default"/>
        <w:color w:val="auto"/>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1">
    <w:nsid w:val="13F14732"/>
    <w:multiLevelType w:val="hybridMultilevel"/>
    <w:tmpl w:val="67CC5A9A"/>
    <w:lvl w:ilvl="0" w:tplc="36C80B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D56AEE"/>
    <w:multiLevelType w:val="hybridMultilevel"/>
    <w:tmpl w:val="BF3AA2EC"/>
    <w:lvl w:ilvl="0" w:tplc="B234F916">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DB6059"/>
    <w:multiLevelType w:val="hybridMultilevel"/>
    <w:tmpl w:val="1276B358"/>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2516C5"/>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C33076E"/>
    <w:multiLevelType w:val="hybridMultilevel"/>
    <w:tmpl w:val="3948C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B63EA4"/>
    <w:multiLevelType w:val="hybridMultilevel"/>
    <w:tmpl w:val="CF2411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7F5E16"/>
    <w:multiLevelType w:val="hybridMultilevel"/>
    <w:tmpl w:val="5B8EDE1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5711EF1"/>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F415BD"/>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AF6948"/>
    <w:multiLevelType w:val="hybridMultilevel"/>
    <w:tmpl w:val="3F843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896AA4"/>
    <w:multiLevelType w:val="hybridMultilevel"/>
    <w:tmpl w:val="D06E828C"/>
    <w:lvl w:ilvl="0" w:tplc="FB9C24CA">
      <w:start w:val="52"/>
      <w:numFmt w:val="decimal"/>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4B4A25"/>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A80AAD"/>
    <w:multiLevelType w:val="hybridMultilevel"/>
    <w:tmpl w:val="3E6886B0"/>
    <w:lvl w:ilvl="0" w:tplc="6EDA427E">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C01E43"/>
    <w:multiLevelType w:val="hybridMultilevel"/>
    <w:tmpl w:val="2C02B5F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7767286"/>
    <w:multiLevelType w:val="hybridMultilevel"/>
    <w:tmpl w:val="98186EA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C8570A"/>
    <w:multiLevelType w:val="hybridMultilevel"/>
    <w:tmpl w:val="FD2E53B6"/>
    <w:lvl w:ilvl="0" w:tplc="83780130">
      <w:start w:val="4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FD0940"/>
    <w:multiLevelType w:val="hybridMultilevel"/>
    <w:tmpl w:val="AB9AA754"/>
    <w:lvl w:ilvl="0" w:tplc="48AEA27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98432C"/>
    <w:multiLevelType w:val="hybridMultilevel"/>
    <w:tmpl w:val="5C102944"/>
    <w:lvl w:ilvl="0" w:tplc="93F81142">
      <w:numFmt w:val="bullet"/>
      <w:lvlText w:val="o"/>
      <w:lvlJc w:val="left"/>
      <w:pPr>
        <w:ind w:left="629" w:hanging="360"/>
      </w:pPr>
      <w:rPr>
        <w:rFonts w:ascii="Courier New" w:eastAsia="Courier New" w:hAnsi="Courier New" w:cs="Courier New" w:hint="default"/>
        <w:w w:val="99"/>
        <w:sz w:val="20"/>
        <w:szCs w:val="20"/>
        <w:lang w:val="en-US" w:eastAsia="en-US" w:bidi="ar-SA"/>
      </w:rPr>
    </w:lvl>
    <w:lvl w:ilvl="1" w:tplc="84AE7A06">
      <w:numFmt w:val="bullet"/>
      <w:lvlText w:val="•"/>
      <w:lvlJc w:val="left"/>
      <w:pPr>
        <w:ind w:left="1259" w:hanging="360"/>
      </w:pPr>
      <w:rPr>
        <w:rFonts w:hint="default"/>
        <w:lang w:val="en-US" w:eastAsia="en-US" w:bidi="ar-SA"/>
      </w:rPr>
    </w:lvl>
    <w:lvl w:ilvl="2" w:tplc="D99A7E18">
      <w:numFmt w:val="bullet"/>
      <w:lvlText w:val="•"/>
      <w:lvlJc w:val="left"/>
      <w:pPr>
        <w:ind w:left="1898" w:hanging="360"/>
      </w:pPr>
      <w:rPr>
        <w:rFonts w:hint="default"/>
        <w:lang w:val="en-US" w:eastAsia="en-US" w:bidi="ar-SA"/>
      </w:rPr>
    </w:lvl>
    <w:lvl w:ilvl="3" w:tplc="D62E33A0">
      <w:numFmt w:val="bullet"/>
      <w:lvlText w:val="•"/>
      <w:lvlJc w:val="left"/>
      <w:pPr>
        <w:ind w:left="2537" w:hanging="360"/>
      </w:pPr>
      <w:rPr>
        <w:rFonts w:hint="default"/>
        <w:lang w:val="en-US" w:eastAsia="en-US" w:bidi="ar-SA"/>
      </w:rPr>
    </w:lvl>
    <w:lvl w:ilvl="4" w:tplc="FBBC15F0">
      <w:numFmt w:val="bullet"/>
      <w:lvlText w:val="•"/>
      <w:lvlJc w:val="left"/>
      <w:pPr>
        <w:ind w:left="3176" w:hanging="360"/>
      </w:pPr>
      <w:rPr>
        <w:rFonts w:hint="default"/>
        <w:lang w:val="en-US" w:eastAsia="en-US" w:bidi="ar-SA"/>
      </w:rPr>
    </w:lvl>
    <w:lvl w:ilvl="5" w:tplc="11AC6036">
      <w:numFmt w:val="bullet"/>
      <w:lvlText w:val="•"/>
      <w:lvlJc w:val="left"/>
      <w:pPr>
        <w:ind w:left="3815" w:hanging="360"/>
      </w:pPr>
      <w:rPr>
        <w:rFonts w:hint="default"/>
        <w:lang w:val="en-US" w:eastAsia="en-US" w:bidi="ar-SA"/>
      </w:rPr>
    </w:lvl>
    <w:lvl w:ilvl="6" w:tplc="61741B6C">
      <w:numFmt w:val="bullet"/>
      <w:lvlText w:val="•"/>
      <w:lvlJc w:val="left"/>
      <w:pPr>
        <w:ind w:left="4454" w:hanging="360"/>
      </w:pPr>
      <w:rPr>
        <w:rFonts w:hint="default"/>
        <w:lang w:val="en-US" w:eastAsia="en-US" w:bidi="ar-SA"/>
      </w:rPr>
    </w:lvl>
    <w:lvl w:ilvl="7" w:tplc="46FCB0B4">
      <w:numFmt w:val="bullet"/>
      <w:lvlText w:val="•"/>
      <w:lvlJc w:val="left"/>
      <w:pPr>
        <w:ind w:left="5093" w:hanging="360"/>
      </w:pPr>
      <w:rPr>
        <w:rFonts w:hint="default"/>
        <w:lang w:val="en-US" w:eastAsia="en-US" w:bidi="ar-SA"/>
      </w:rPr>
    </w:lvl>
    <w:lvl w:ilvl="8" w:tplc="93FCC710">
      <w:numFmt w:val="bullet"/>
      <w:lvlText w:val="•"/>
      <w:lvlJc w:val="left"/>
      <w:pPr>
        <w:ind w:left="5732" w:hanging="360"/>
      </w:pPr>
      <w:rPr>
        <w:rFonts w:hint="default"/>
        <w:lang w:val="en-US" w:eastAsia="en-US" w:bidi="ar-SA"/>
      </w:rPr>
    </w:lvl>
  </w:abstractNum>
  <w:abstractNum w:abstractNumId="29">
    <w:nsid w:val="4E0F5CDC"/>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7A53E8"/>
    <w:multiLevelType w:val="hybridMultilevel"/>
    <w:tmpl w:val="16806C1A"/>
    <w:lvl w:ilvl="0" w:tplc="FADEE0DC">
      <w:start w:val="1"/>
      <w:numFmt w:val="upp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1">
    <w:nsid w:val="5082583A"/>
    <w:multiLevelType w:val="hybridMultilevel"/>
    <w:tmpl w:val="EB5C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66583C"/>
    <w:multiLevelType w:val="hybridMultilevel"/>
    <w:tmpl w:val="4A808D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EE23F2"/>
    <w:multiLevelType w:val="hybridMultilevel"/>
    <w:tmpl w:val="FB2670BE"/>
    <w:lvl w:ilvl="0" w:tplc="B7F6EFD6">
      <w:start w:val="4"/>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nsid w:val="5753645D"/>
    <w:multiLevelType w:val="hybridMultilevel"/>
    <w:tmpl w:val="FFDEB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F479C0"/>
    <w:multiLevelType w:val="hybridMultilevel"/>
    <w:tmpl w:val="5560C5D2"/>
    <w:lvl w:ilvl="0" w:tplc="59CA1B7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5CEA397A"/>
    <w:multiLevelType w:val="multilevel"/>
    <w:tmpl w:val="E13663A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27D1751"/>
    <w:multiLevelType w:val="hybridMultilevel"/>
    <w:tmpl w:val="3296FDE4"/>
    <w:lvl w:ilvl="0" w:tplc="CEDC5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43B7D7D"/>
    <w:multiLevelType w:val="hybridMultilevel"/>
    <w:tmpl w:val="62748DBC"/>
    <w:lvl w:ilvl="0" w:tplc="1C50994C">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F52673"/>
    <w:multiLevelType w:val="hybridMultilevel"/>
    <w:tmpl w:val="AB9AA754"/>
    <w:lvl w:ilvl="0" w:tplc="48AEA27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D93461"/>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8B3D9E"/>
    <w:multiLevelType w:val="hybridMultilevel"/>
    <w:tmpl w:val="E186751C"/>
    <w:lvl w:ilvl="0" w:tplc="840AFE3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nsid w:val="6C9F5863"/>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EB5238"/>
    <w:multiLevelType w:val="hybridMultilevel"/>
    <w:tmpl w:val="6F743C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F22403"/>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E829F4"/>
    <w:multiLevelType w:val="hybridMultilevel"/>
    <w:tmpl w:val="A162B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8A7D86"/>
    <w:multiLevelType w:val="hybridMultilevel"/>
    <w:tmpl w:val="EC0AEE40"/>
    <w:lvl w:ilvl="0" w:tplc="F4EE0F4A">
      <w:start w:val="1"/>
      <w:numFmt w:val="lowerRoman"/>
      <w:lvlText w:val="%1."/>
      <w:lvlJc w:val="left"/>
      <w:pPr>
        <w:ind w:left="734" w:hanging="720"/>
      </w:pPr>
      <w:rPr>
        <w:rFonts w:hint="default"/>
        <w:color w:val="000000"/>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47">
    <w:nsid w:val="7F5661FE"/>
    <w:multiLevelType w:val="hybridMultilevel"/>
    <w:tmpl w:val="3296FDE4"/>
    <w:lvl w:ilvl="0" w:tplc="CEDC5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43"/>
  </w:num>
  <w:num w:numId="4">
    <w:abstractNumId w:val="5"/>
  </w:num>
  <w:num w:numId="5">
    <w:abstractNumId w:val="33"/>
  </w:num>
  <w:num w:numId="6">
    <w:abstractNumId w:val="24"/>
  </w:num>
  <w:num w:numId="7">
    <w:abstractNumId w:val="44"/>
  </w:num>
  <w:num w:numId="8">
    <w:abstractNumId w:val="22"/>
  </w:num>
  <w:num w:numId="9">
    <w:abstractNumId w:val="40"/>
  </w:num>
  <w:num w:numId="10">
    <w:abstractNumId w:val="1"/>
  </w:num>
  <w:num w:numId="11">
    <w:abstractNumId w:val="14"/>
  </w:num>
  <w:num w:numId="12">
    <w:abstractNumId w:val="18"/>
  </w:num>
  <w:num w:numId="13">
    <w:abstractNumId w:val="21"/>
  </w:num>
  <w:num w:numId="14">
    <w:abstractNumId w:val="20"/>
  </w:num>
  <w:num w:numId="15">
    <w:abstractNumId w:val="25"/>
  </w:num>
  <w:num w:numId="16">
    <w:abstractNumId w:val="36"/>
  </w:num>
  <w:num w:numId="17">
    <w:abstractNumId w:val="38"/>
  </w:num>
  <w:num w:numId="18">
    <w:abstractNumId w:val="7"/>
  </w:num>
  <w:num w:numId="19">
    <w:abstractNumId w:val="12"/>
  </w:num>
  <w:num w:numId="20">
    <w:abstractNumId w:val="16"/>
  </w:num>
  <w:num w:numId="21">
    <w:abstractNumId w:val="37"/>
  </w:num>
  <w:num w:numId="22">
    <w:abstractNumId w:val="15"/>
  </w:num>
  <w:num w:numId="23">
    <w:abstractNumId w:val="29"/>
  </w:num>
  <w:num w:numId="24">
    <w:abstractNumId w:val="27"/>
  </w:num>
  <w:num w:numId="25">
    <w:abstractNumId w:val="39"/>
  </w:num>
  <w:num w:numId="26">
    <w:abstractNumId w:val="46"/>
  </w:num>
  <w:num w:numId="27">
    <w:abstractNumId w:val="42"/>
  </w:num>
  <w:num w:numId="28">
    <w:abstractNumId w:val="19"/>
  </w:num>
  <w:num w:numId="29">
    <w:abstractNumId w:val="0"/>
  </w:num>
  <w:num w:numId="30">
    <w:abstractNumId w:val="26"/>
  </w:num>
  <w:num w:numId="31">
    <w:abstractNumId w:val="47"/>
  </w:num>
  <w:num w:numId="32">
    <w:abstractNumId w:val="31"/>
  </w:num>
  <w:num w:numId="33">
    <w:abstractNumId w:val="13"/>
  </w:num>
  <w:num w:numId="34">
    <w:abstractNumId w:val="2"/>
  </w:num>
  <w:num w:numId="35">
    <w:abstractNumId w:val="23"/>
  </w:num>
  <w:num w:numId="36">
    <w:abstractNumId w:val="28"/>
  </w:num>
  <w:num w:numId="37">
    <w:abstractNumId w:val="3"/>
  </w:num>
  <w:num w:numId="38">
    <w:abstractNumId w:val="32"/>
  </w:num>
  <w:num w:numId="39">
    <w:abstractNumId w:val="34"/>
  </w:num>
  <w:num w:numId="40">
    <w:abstractNumId w:val="4"/>
  </w:num>
  <w:num w:numId="41">
    <w:abstractNumId w:val="17"/>
  </w:num>
  <w:num w:numId="42">
    <w:abstractNumId w:val="35"/>
  </w:num>
  <w:num w:numId="43">
    <w:abstractNumId w:val="41"/>
  </w:num>
  <w:num w:numId="44">
    <w:abstractNumId w:val="9"/>
  </w:num>
  <w:num w:numId="45">
    <w:abstractNumId w:val="45"/>
  </w:num>
  <w:num w:numId="46">
    <w:abstractNumId w:val="6"/>
  </w:num>
  <w:num w:numId="47">
    <w:abstractNumId w:val="30"/>
  </w:num>
  <w:num w:numId="4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6E4553"/>
    <w:rsid w:val="00053B39"/>
    <w:rsid w:val="000557BF"/>
    <w:rsid w:val="00057478"/>
    <w:rsid w:val="000A4EAD"/>
    <w:rsid w:val="000C0ABC"/>
    <w:rsid w:val="00106844"/>
    <w:rsid w:val="00120470"/>
    <w:rsid w:val="00124919"/>
    <w:rsid w:val="00171ECE"/>
    <w:rsid w:val="002911F2"/>
    <w:rsid w:val="002A2312"/>
    <w:rsid w:val="002B10C5"/>
    <w:rsid w:val="002B43F2"/>
    <w:rsid w:val="002B7D37"/>
    <w:rsid w:val="002C24E6"/>
    <w:rsid w:val="002C6A8D"/>
    <w:rsid w:val="002E42F3"/>
    <w:rsid w:val="002E4BEC"/>
    <w:rsid w:val="00326425"/>
    <w:rsid w:val="00383046"/>
    <w:rsid w:val="00385656"/>
    <w:rsid w:val="003A0D08"/>
    <w:rsid w:val="003A692A"/>
    <w:rsid w:val="003C704D"/>
    <w:rsid w:val="003D5226"/>
    <w:rsid w:val="003F43AB"/>
    <w:rsid w:val="004473E9"/>
    <w:rsid w:val="0047106C"/>
    <w:rsid w:val="00482DDB"/>
    <w:rsid w:val="00491DAA"/>
    <w:rsid w:val="004A1E48"/>
    <w:rsid w:val="004B4434"/>
    <w:rsid w:val="004C02D2"/>
    <w:rsid w:val="00520AEC"/>
    <w:rsid w:val="0054334B"/>
    <w:rsid w:val="00555693"/>
    <w:rsid w:val="005759F3"/>
    <w:rsid w:val="005B5DF3"/>
    <w:rsid w:val="00616955"/>
    <w:rsid w:val="00635167"/>
    <w:rsid w:val="006637C9"/>
    <w:rsid w:val="006805D5"/>
    <w:rsid w:val="00692CE4"/>
    <w:rsid w:val="006E4553"/>
    <w:rsid w:val="006F0DBE"/>
    <w:rsid w:val="00790353"/>
    <w:rsid w:val="00864AAA"/>
    <w:rsid w:val="00871A0A"/>
    <w:rsid w:val="00884292"/>
    <w:rsid w:val="00890902"/>
    <w:rsid w:val="0090560D"/>
    <w:rsid w:val="009332D3"/>
    <w:rsid w:val="00943601"/>
    <w:rsid w:val="009A0998"/>
    <w:rsid w:val="009A5C55"/>
    <w:rsid w:val="009E7BFE"/>
    <w:rsid w:val="009F1566"/>
    <w:rsid w:val="00A02E66"/>
    <w:rsid w:val="00A07FCC"/>
    <w:rsid w:val="00A100BF"/>
    <w:rsid w:val="00A143D7"/>
    <w:rsid w:val="00A176B1"/>
    <w:rsid w:val="00A35FA6"/>
    <w:rsid w:val="00A5545A"/>
    <w:rsid w:val="00B050F2"/>
    <w:rsid w:val="00B57A16"/>
    <w:rsid w:val="00B64834"/>
    <w:rsid w:val="00B67C75"/>
    <w:rsid w:val="00B852C4"/>
    <w:rsid w:val="00BF7606"/>
    <w:rsid w:val="00CA07D8"/>
    <w:rsid w:val="00D30DB6"/>
    <w:rsid w:val="00D74D6D"/>
    <w:rsid w:val="00DC2B9A"/>
    <w:rsid w:val="00DE4E58"/>
    <w:rsid w:val="00DF33B6"/>
    <w:rsid w:val="00E26CD3"/>
    <w:rsid w:val="00E27884"/>
    <w:rsid w:val="00E467C3"/>
    <w:rsid w:val="00E55B11"/>
    <w:rsid w:val="00FC1A0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553"/>
    <w:pPr>
      <w:spacing w:after="0" w:line="240" w:lineRule="auto"/>
    </w:pPr>
    <w:rPr>
      <w:rFonts w:ascii="Times New Roman" w:eastAsia="Times New Roman" w:hAnsi="Times New Roman" w:cs="Times New Roman"/>
      <w:kern w:val="0"/>
      <w:sz w:val="24"/>
      <w:szCs w:val="24"/>
      <w:lang w:bidi="ur-PK"/>
    </w:rPr>
  </w:style>
  <w:style w:type="paragraph" w:styleId="Heading1">
    <w:name w:val="heading 1"/>
    <w:basedOn w:val="Normal"/>
    <w:next w:val="Normal"/>
    <w:link w:val="Heading1Char"/>
    <w:uiPriority w:val="9"/>
    <w:qFormat/>
    <w:rsid w:val="006E455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E455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E455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455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E455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E45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5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5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5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55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455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455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455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E455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E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553"/>
    <w:rPr>
      <w:rFonts w:eastAsiaTheme="majorEastAsia" w:cstheme="majorBidi"/>
      <w:color w:val="272727" w:themeColor="text1" w:themeTint="D8"/>
    </w:rPr>
  </w:style>
  <w:style w:type="paragraph" w:styleId="Title">
    <w:name w:val="Title"/>
    <w:basedOn w:val="Normal"/>
    <w:next w:val="Normal"/>
    <w:link w:val="TitleChar"/>
    <w:uiPriority w:val="10"/>
    <w:qFormat/>
    <w:rsid w:val="006E4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553"/>
    <w:rPr>
      <w:i/>
      <w:iCs/>
      <w:color w:val="404040" w:themeColor="text1" w:themeTint="BF"/>
    </w:rPr>
  </w:style>
  <w:style w:type="paragraph" w:styleId="ListParagraph">
    <w:name w:val="List Paragraph"/>
    <w:basedOn w:val="Normal"/>
    <w:link w:val="ListParagraphChar"/>
    <w:uiPriority w:val="34"/>
    <w:qFormat/>
    <w:rsid w:val="006E4553"/>
    <w:pPr>
      <w:ind w:left="720"/>
      <w:contextualSpacing/>
    </w:pPr>
  </w:style>
  <w:style w:type="character" w:styleId="IntenseEmphasis">
    <w:name w:val="Intense Emphasis"/>
    <w:basedOn w:val="DefaultParagraphFont"/>
    <w:uiPriority w:val="21"/>
    <w:qFormat/>
    <w:rsid w:val="006E4553"/>
    <w:rPr>
      <w:i/>
      <w:iCs/>
      <w:color w:val="365F91" w:themeColor="accent1" w:themeShade="BF"/>
    </w:rPr>
  </w:style>
  <w:style w:type="paragraph" w:styleId="IntenseQuote">
    <w:name w:val="Intense Quote"/>
    <w:basedOn w:val="Normal"/>
    <w:next w:val="Normal"/>
    <w:link w:val="IntenseQuoteChar"/>
    <w:uiPriority w:val="30"/>
    <w:qFormat/>
    <w:rsid w:val="006E455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4553"/>
    <w:rPr>
      <w:i/>
      <w:iCs/>
      <w:color w:val="365F91" w:themeColor="accent1" w:themeShade="BF"/>
    </w:rPr>
  </w:style>
  <w:style w:type="character" w:styleId="IntenseReference">
    <w:name w:val="Intense Reference"/>
    <w:basedOn w:val="DefaultParagraphFont"/>
    <w:uiPriority w:val="32"/>
    <w:qFormat/>
    <w:rsid w:val="006E4553"/>
    <w:rPr>
      <w:b/>
      <w:bCs/>
      <w:smallCaps/>
      <w:color w:val="365F91" w:themeColor="accent1" w:themeShade="BF"/>
      <w:spacing w:val="5"/>
    </w:rPr>
  </w:style>
  <w:style w:type="paragraph" w:styleId="Header">
    <w:name w:val="header"/>
    <w:basedOn w:val="Normal"/>
    <w:link w:val="HeaderChar"/>
    <w:uiPriority w:val="99"/>
    <w:rsid w:val="006E4553"/>
    <w:pPr>
      <w:tabs>
        <w:tab w:val="center" w:pos="4320"/>
        <w:tab w:val="right" w:pos="8640"/>
      </w:tabs>
    </w:pPr>
    <w:rPr>
      <w:lang w:bidi="ar-SA"/>
    </w:rPr>
  </w:style>
  <w:style w:type="character" w:customStyle="1" w:styleId="HeaderChar">
    <w:name w:val="Header Char"/>
    <w:basedOn w:val="DefaultParagraphFont"/>
    <w:link w:val="Header"/>
    <w:uiPriority w:val="99"/>
    <w:qFormat/>
    <w:rsid w:val="006E4553"/>
    <w:rPr>
      <w:rFonts w:ascii="Times New Roman" w:eastAsia="Times New Roman" w:hAnsi="Times New Roman" w:cs="Times New Roman"/>
      <w:kern w:val="0"/>
      <w:sz w:val="24"/>
      <w:szCs w:val="24"/>
    </w:rPr>
  </w:style>
  <w:style w:type="character" w:styleId="Hyperlink">
    <w:name w:val="Hyperlink"/>
    <w:basedOn w:val="DefaultParagraphFont"/>
    <w:rsid w:val="006E4553"/>
    <w:rPr>
      <w:color w:val="0000FF"/>
      <w:u w:val="single"/>
    </w:rPr>
  </w:style>
  <w:style w:type="paragraph" w:styleId="BalloonText">
    <w:name w:val="Balloon Text"/>
    <w:basedOn w:val="Normal"/>
    <w:link w:val="BalloonTextChar"/>
    <w:uiPriority w:val="99"/>
    <w:semiHidden/>
    <w:unhideWhenUsed/>
    <w:rsid w:val="006E4553"/>
    <w:rPr>
      <w:rFonts w:ascii="Tahoma" w:hAnsi="Tahoma" w:cs="Tahoma"/>
      <w:sz w:val="16"/>
      <w:szCs w:val="16"/>
    </w:rPr>
  </w:style>
  <w:style w:type="character" w:customStyle="1" w:styleId="BalloonTextChar">
    <w:name w:val="Balloon Text Char"/>
    <w:basedOn w:val="DefaultParagraphFont"/>
    <w:link w:val="BalloonText"/>
    <w:uiPriority w:val="99"/>
    <w:semiHidden/>
    <w:rsid w:val="006E4553"/>
    <w:rPr>
      <w:rFonts w:ascii="Tahoma" w:eastAsia="Times New Roman" w:hAnsi="Tahoma" w:cs="Tahoma"/>
      <w:kern w:val="0"/>
      <w:sz w:val="16"/>
      <w:szCs w:val="16"/>
      <w:lang w:bidi="ur-PK"/>
    </w:rPr>
  </w:style>
  <w:style w:type="paragraph" w:styleId="Footer">
    <w:name w:val="footer"/>
    <w:basedOn w:val="Normal"/>
    <w:link w:val="FooterChar"/>
    <w:uiPriority w:val="99"/>
    <w:unhideWhenUsed/>
    <w:rsid w:val="006E4553"/>
    <w:pPr>
      <w:tabs>
        <w:tab w:val="center" w:pos="4680"/>
        <w:tab w:val="right" w:pos="9360"/>
      </w:tabs>
    </w:pPr>
  </w:style>
  <w:style w:type="character" w:customStyle="1" w:styleId="FooterChar">
    <w:name w:val="Footer Char"/>
    <w:basedOn w:val="DefaultParagraphFont"/>
    <w:link w:val="Footer"/>
    <w:uiPriority w:val="99"/>
    <w:rsid w:val="006E4553"/>
    <w:rPr>
      <w:rFonts w:ascii="Times New Roman" w:eastAsia="Times New Roman" w:hAnsi="Times New Roman" w:cs="Times New Roman"/>
      <w:kern w:val="0"/>
      <w:sz w:val="24"/>
      <w:szCs w:val="24"/>
      <w:lang w:bidi="ur-PK"/>
    </w:rPr>
  </w:style>
  <w:style w:type="table" w:styleId="TableGrid">
    <w:name w:val="Table Grid"/>
    <w:basedOn w:val="TableNormal"/>
    <w:uiPriority w:val="59"/>
    <w:rsid w:val="006E4553"/>
    <w:pPr>
      <w:spacing w:after="0" w:line="240" w:lineRule="auto"/>
    </w:pPr>
    <w:rPr>
      <w:rFonts w:ascii="Calibri" w:eastAsia="Calibri"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E4553"/>
  </w:style>
  <w:style w:type="paragraph" w:customStyle="1" w:styleId="Default">
    <w:name w:val="Default"/>
    <w:rsid w:val="006E4553"/>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styleId="Revision">
    <w:name w:val="Revision"/>
    <w:hidden/>
    <w:uiPriority w:val="99"/>
    <w:semiHidden/>
    <w:rsid w:val="006E4553"/>
    <w:pPr>
      <w:spacing w:after="0" w:line="240" w:lineRule="auto"/>
    </w:pPr>
    <w:rPr>
      <w:rFonts w:ascii="Times New Roman" w:eastAsia="Times New Roman" w:hAnsi="Times New Roman" w:cs="Times New Roman"/>
      <w:kern w:val="0"/>
      <w:sz w:val="24"/>
      <w:szCs w:val="24"/>
      <w:lang w:bidi="ur-PK"/>
    </w:rPr>
  </w:style>
  <w:style w:type="character" w:styleId="CommentReference">
    <w:name w:val="annotation reference"/>
    <w:basedOn w:val="DefaultParagraphFont"/>
    <w:uiPriority w:val="99"/>
    <w:semiHidden/>
    <w:unhideWhenUsed/>
    <w:rsid w:val="006E4553"/>
    <w:rPr>
      <w:sz w:val="16"/>
      <w:szCs w:val="16"/>
    </w:rPr>
  </w:style>
  <w:style w:type="paragraph" w:styleId="CommentText">
    <w:name w:val="annotation text"/>
    <w:basedOn w:val="Normal"/>
    <w:link w:val="CommentTextChar"/>
    <w:uiPriority w:val="99"/>
    <w:semiHidden/>
    <w:unhideWhenUsed/>
    <w:rsid w:val="006E4553"/>
    <w:rPr>
      <w:sz w:val="20"/>
      <w:szCs w:val="20"/>
    </w:rPr>
  </w:style>
  <w:style w:type="character" w:customStyle="1" w:styleId="CommentTextChar">
    <w:name w:val="Comment Text Char"/>
    <w:basedOn w:val="DefaultParagraphFont"/>
    <w:link w:val="CommentText"/>
    <w:uiPriority w:val="99"/>
    <w:semiHidden/>
    <w:rsid w:val="006E4553"/>
    <w:rPr>
      <w:rFonts w:ascii="Times New Roman" w:eastAsia="Times New Roman" w:hAnsi="Times New Roman" w:cs="Times New Roman"/>
      <w:kern w:val="0"/>
      <w:sz w:val="20"/>
      <w:szCs w:val="20"/>
      <w:lang w:bidi="ur-PK"/>
    </w:rPr>
  </w:style>
  <w:style w:type="paragraph" w:styleId="CommentSubject">
    <w:name w:val="annotation subject"/>
    <w:basedOn w:val="CommentText"/>
    <w:next w:val="CommentText"/>
    <w:link w:val="CommentSubjectChar"/>
    <w:uiPriority w:val="99"/>
    <w:semiHidden/>
    <w:unhideWhenUsed/>
    <w:rsid w:val="006E4553"/>
    <w:rPr>
      <w:b/>
      <w:bCs/>
    </w:rPr>
  </w:style>
  <w:style w:type="character" w:customStyle="1" w:styleId="CommentSubjectChar">
    <w:name w:val="Comment Subject Char"/>
    <w:basedOn w:val="CommentTextChar"/>
    <w:link w:val="CommentSubject"/>
    <w:uiPriority w:val="99"/>
    <w:semiHidden/>
    <w:rsid w:val="006E4553"/>
    <w:rPr>
      <w:rFonts w:ascii="Times New Roman" w:eastAsia="Times New Roman" w:hAnsi="Times New Roman" w:cs="Times New Roman"/>
      <w:b/>
      <w:bCs/>
      <w:kern w:val="0"/>
      <w:sz w:val="20"/>
      <w:szCs w:val="20"/>
      <w:lang w:bidi="ur-PK"/>
    </w:rPr>
  </w:style>
  <w:style w:type="paragraph" w:styleId="NoSpacing">
    <w:name w:val="No Spacing"/>
    <w:link w:val="NoSpacingChar"/>
    <w:uiPriority w:val="1"/>
    <w:qFormat/>
    <w:rsid w:val="006E4553"/>
    <w:pPr>
      <w:spacing w:after="0" w:line="240" w:lineRule="auto"/>
    </w:pPr>
    <w:rPr>
      <w:rFonts w:ascii="Calibri" w:eastAsia="Calibri" w:hAnsi="Calibri" w:cs="Arial"/>
      <w:kern w:val="0"/>
    </w:rPr>
  </w:style>
  <w:style w:type="character" w:customStyle="1" w:styleId="NoSpacingChar">
    <w:name w:val="No Spacing Char"/>
    <w:link w:val="NoSpacing"/>
    <w:uiPriority w:val="1"/>
    <w:rsid w:val="006E4553"/>
    <w:rPr>
      <w:rFonts w:ascii="Calibri" w:eastAsia="Calibri" w:hAnsi="Calibri" w:cs="Arial"/>
      <w:kern w:val="0"/>
    </w:rPr>
  </w:style>
  <w:style w:type="paragraph" w:customStyle="1" w:styleId="TableParagraph">
    <w:name w:val="Table Paragraph"/>
    <w:basedOn w:val="Normal"/>
    <w:uiPriority w:val="1"/>
    <w:qFormat/>
    <w:rsid w:val="006E4553"/>
    <w:pPr>
      <w:widowControl w:val="0"/>
      <w:autoSpaceDE w:val="0"/>
      <w:autoSpaceDN w:val="0"/>
      <w:ind w:left="107"/>
    </w:pPr>
    <w:rPr>
      <w:sz w:val="22"/>
      <w:szCs w:val="22"/>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kmu.edu.p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jobs.kmu.edu.pk" TargetMode="External"/><Relationship Id="rId4" Type="http://schemas.openxmlformats.org/officeDocument/2006/relationships/webSettings" Target="webSettings.xml"/><Relationship Id="rId9" Type="http://schemas.openxmlformats.org/officeDocument/2006/relationships/hyperlink" Target="https://jobs.km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Khalil</dc:creator>
  <cp:lastModifiedBy>dd</cp:lastModifiedBy>
  <cp:revision>19</cp:revision>
  <cp:lastPrinted>2025-01-23T21:23:00Z</cp:lastPrinted>
  <dcterms:created xsi:type="dcterms:W3CDTF">2025-01-23T18:40:00Z</dcterms:created>
  <dcterms:modified xsi:type="dcterms:W3CDTF">2025-02-11T04:56:00Z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c0853955-1ff6-461a-8e8a-ab37d11facba</vt:lpwstr>
  </property>
</Properties>
</file>